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485" w:rsidRPr="003E6884" w:rsidRDefault="00203485" w:rsidP="00203485">
      <w:pPr>
        <w:spacing w:after="0" w:line="240" w:lineRule="auto"/>
        <w:jc w:val="center"/>
        <w:rPr>
          <w:rFonts w:ascii="a_Timer" w:eastAsia="Times New Roman" w:hAnsi="a_Timer" w:cs="Times New Roman"/>
          <w:b/>
          <w:sz w:val="24"/>
          <w:szCs w:val="24"/>
          <w:lang w:eastAsia="ar-SA"/>
        </w:rPr>
      </w:pPr>
      <w:r w:rsidRPr="003E6884">
        <w:rPr>
          <w:rFonts w:ascii="Times New Roman" w:eastAsia="Times New Roman" w:hAnsi="Times New Roman" w:cs="Times New Roman"/>
          <w:b/>
          <w:sz w:val="24"/>
          <w:szCs w:val="24"/>
          <w:lang w:eastAsia="ru-RU"/>
        </w:rPr>
        <w:t>И</w:t>
      </w:r>
      <w:r w:rsidR="00C05B9E" w:rsidRPr="003E6884">
        <w:rPr>
          <w:rFonts w:ascii="Times New Roman" w:eastAsia="Times New Roman" w:hAnsi="Times New Roman" w:cs="Times New Roman"/>
          <w:b/>
          <w:sz w:val="24"/>
          <w:szCs w:val="24"/>
          <w:lang w:eastAsia="ru-RU"/>
        </w:rPr>
        <w:t xml:space="preserve">нформация </w:t>
      </w:r>
      <w:r w:rsidR="00C05B9E" w:rsidRPr="003E6884">
        <w:rPr>
          <w:rFonts w:ascii="a_Timer" w:eastAsia="Times New Roman" w:hAnsi="a_Timer" w:cs="Times New Roman"/>
          <w:b/>
          <w:sz w:val="24"/>
          <w:szCs w:val="24"/>
          <w:lang w:eastAsia="ar-SA"/>
        </w:rPr>
        <w:t>об основных итогах</w:t>
      </w:r>
      <w:r w:rsidRPr="003E6884">
        <w:rPr>
          <w:rFonts w:ascii="a_Timer" w:eastAsia="Times New Roman" w:hAnsi="a_Timer" w:cs="Times New Roman"/>
          <w:b/>
          <w:sz w:val="24"/>
          <w:szCs w:val="24"/>
          <w:lang w:eastAsia="ar-SA"/>
        </w:rPr>
        <w:t xml:space="preserve"> </w:t>
      </w:r>
      <w:r w:rsidR="00C05B9E" w:rsidRPr="003E6884">
        <w:rPr>
          <w:rFonts w:ascii="a_Timer" w:eastAsia="Times New Roman" w:hAnsi="a_Timer" w:cs="Times New Roman"/>
          <w:b/>
          <w:sz w:val="24"/>
          <w:szCs w:val="24"/>
          <w:lang w:eastAsia="ar-SA"/>
        </w:rPr>
        <w:t xml:space="preserve">контрольного мероприятия </w:t>
      </w:r>
    </w:p>
    <w:p w:rsidR="00203485" w:rsidRPr="003E6884" w:rsidRDefault="00203485" w:rsidP="000F4117">
      <w:pPr>
        <w:spacing w:after="0" w:line="240" w:lineRule="auto"/>
        <w:jc w:val="center"/>
        <w:rPr>
          <w:rFonts w:ascii="Times New Roman" w:eastAsia="Times New Roman" w:hAnsi="Times New Roman" w:cs="Times New Roman"/>
          <w:b/>
          <w:sz w:val="24"/>
          <w:szCs w:val="24"/>
          <w:lang w:eastAsia="ru-RU"/>
        </w:rPr>
      </w:pPr>
      <w:r w:rsidRPr="003E6884">
        <w:rPr>
          <w:rFonts w:ascii="a_Timer" w:eastAsia="Times New Roman" w:hAnsi="a_Timer" w:cs="Times New Roman"/>
          <w:b/>
          <w:sz w:val="24"/>
          <w:szCs w:val="24"/>
          <w:lang w:eastAsia="ar-SA"/>
        </w:rPr>
        <w:t xml:space="preserve"> «</w:t>
      </w:r>
      <w:r w:rsidR="00EE6763" w:rsidRPr="003E6884">
        <w:rPr>
          <w:rFonts w:ascii="a_Timer" w:eastAsia="Times New Roman" w:hAnsi="a_Timer" w:cs="Times New Roman"/>
          <w:b/>
          <w:sz w:val="24"/>
          <w:szCs w:val="24"/>
          <w:lang w:eastAsia="ar-SA"/>
        </w:rPr>
        <w:t>Проверка з</w:t>
      </w:r>
      <w:r w:rsidR="000F4117" w:rsidRPr="003E6884">
        <w:rPr>
          <w:rFonts w:ascii="Times New Roman" w:eastAsia="Times New Roman" w:hAnsi="Times New Roman" w:cs="Times New Roman"/>
          <w:b/>
          <w:sz w:val="24"/>
          <w:szCs w:val="24"/>
          <w:lang w:eastAsia="ru-RU"/>
        </w:rPr>
        <w:t>аконност</w:t>
      </w:r>
      <w:r w:rsidR="00EE6763" w:rsidRPr="003E6884">
        <w:rPr>
          <w:rFonts w:ascii="Times New Roman" w:eastAsia="Times New Roman" w:hAnsi="Times New Roman" w:cs="Times New Roman"/>
          <w:b/>
          <w:sz w:val="24"/>
          <w:szCs w:val="24"/>
          <w:lang w:eastAsia="ru-RU"/>
        </w:rPr>
        <w:t>и</w:t>
      </w:r>
      <w:r w:rsidR="000F4117" w:rsidRPr="003E6884">
        <w:rPr>
          <w:rFonts w:ascii="Times New Roman" w:eastAsia="Times New Roman" w:hAnsi="Times New Roman" w:cs="Times New Roman"/>
          <w:b/>
          <w:sz w:val="24"/>
          <w:szCs w:val="24"/>
          <w:lang w:eastAsia="ru-RU"/>
        </w:rPr>
        <w:t xml:space="preserve"> и эффективност</w:t>
      </w:r>
      <w:r w:rsidR="00EE6763" w:rsidRPr="003E6884">
        <w:rPr>
          <w:rFonts w:ascii="Times New Roman" w:eastAsia="Times New Roman" w:hAnsi="Times New Roman" w:cs="Times New Roman"/>
          <w:b/>
          <w:sz w:val="24"/>
          <w:szCs w:val="24"/>
          <w:lang w:eastAsia="ru-RU"/>
        </w:rPr>
        <w:t>и</w:t>
      </w:r>
      <w:r w:rsidR="000F4117" w:rsidRPr="003E6884">
        <w:rPr>
          <w:rFonts w:ascii="Times New Roman" w:eastAsia="Times New Roman" w:hAnsi="Times New Roman" w:cs="Times New Roman"/>
          <w:b/>
          <w:sz w:val="24"/>
          <w:szCs w:val="24"/>
          <w:lang w:eastAsia="ru-RU"/>
        </w:rPr>
        <w:t xml:space="preserve"> использования средств местного бюджета на содержание муниципального недвижимого имущества, переданного в аренду и безвозмездное пользование, и порядка возмещения данных расходов в бюджет Кандалакшского муниципального района</w:t>
      </w:r>
      <w:r w:rsidRPr="003E6884">
        <w:rPr>
          <w:rFonts w:ascii="Times New Roman" w:eastAsia="Times New Roman" w:hAnsi="Times New Roman" w:cs="Times New Roman"/>
          <w:b/>
          <w:sz w:val="24"/>
          <w:szCs w:val="24"/>
          <w:lang w:eastAsia="ru-RU"/>
        </w:rPr>
        <w:t>»</w:t>
      </w:r>
    </w:p>
    <w:p w:rsidR="00203485" w:rsidRPr="003E6884" w:rsidRDefault="00203485" w:rsidP="00203485">
      <w:pPr>
        <w:spacing w:after="0" w:line="240" w:lineRule="auto"/>
        <w:ind w:right="-284"/>
        <w:rPr>
          <w:rFonts w:ascii="Times New Roman" w:eastAsia="Times New Roman" w:hAnsi="Times New Roman" w:cs="Times New Roman"/>
          <w:sz w:val="24"/>
          <w:szCs w:val="24"/>
          <w:lang w:eastAsia="ru-RU"/>
        </w:rPr>
      </w:pPr>
    </w:p>
    <w:p w:rsidR="00C05B9E" w:rsidRPr="003E6884" w:rsidRDefault="00C05B9E" w:rsidP="00C05B9E">
      <w:pPr>
        <w:spacing w:after="0" w:line="240" w:lineRule="auto"/>
        <w:ind w:right="-2"/>
        <w:jc w:val="both"/>
        <w:rPr>
          <w:rFonts w:ascii="Times New Roman" w:eastAsia="Times New Roman" w:hAnsi="Times New Roman" w:cs="Times New Roman"/>
          <w:b/>
          <w:sz w:val="24"/>
          <w:szCs w:val="24"/>
          <w:lang w:eastAsia="ru-RU"/>
        </w:rPr>
      </w:pPr>
      <w:r w:rsidRPr="003E6884">
        <w:rPr>
          <w:rFonts w:ascii="Times New Roman" w:eastAsia="Times New Roman" w:hAnsi="Times New Roman" w:cs="Times New Roman"/>
          <w:bCs/>
          <w:sz w:val="24"/>
          <w:szCs w:val="24"/>
          <w:lang w:eastAsia="ru-RU"/>
        </w:rPr>
        <w:tab/>
        <w:t xml:space="preserve">В соответствии с Планом </w:t>
      </w:r>
      <w:r w:rsidRPr="003E6884">
        <w:rPr>
          <w:rFonts w:ascii="Times New Roman" w:hAnsi="Times New Roman"/>
          <w:sz w:val="24"/>
          <w:szCs w:val="24"/>
          <w:lang w:eastAsia="ru-RU"/>
        </w:rPr>
        <w:t>работы</w:t>
      </w:r>
      <w:r w:rsidRPr="003E6884">
        <w:rPr>
          <w:rFonts w:ascii="Times New Roman" w:hAnsi="Times New Roman"/>
          <w:sz w:val="24"/>
          <w:szCs w:val="24"/>
          <w:lang w:eastAsia="ru-RU"/>
        </w:rPr>
        <w:t xml:space="preserve"> на 2023 год Контрольно-счетным</w:t>
      </w:r>
      <w:r w:rsidRPr="003E6884">
        <w:rPr>
          <w:rFonts w:ascii="Times New Roman" w:hAnsi="Times New Roman"/>
          <w:sz w:val="24"/>
          <w:szCs w:val="24"/>
          <w:lang w:eastAsia="ru-RU"/>
        </w:rPr>
        <w:t xml:space="preserve"> орган</w:t>
      </w:r>
      <w:r w:rsidRPr="003E6884">
        <w:rPr>
          <w:rFonts w:ascii="Times New Roman" w:hAnsi="Times New Roman"/>
          <w:sz w:val="24"/>
          <w:szCs w:val="24"/>
          <w:lang w:eastAsia="ru-RU"/>
        </w:rPr>
        <w:t xml:space="preserve">ом проведено контрольное мероприятие </w:t>
      </w:r>
      <w:r w:rsidRPr="003E6884">
        <w:rPr>
          <w:rFonts w:ascii="a_Timer" w:eastAsia="Times New Roman" w:hAnsi="a_Timer" w:cs="Times New Roman"/>
          <w:sz w:val="24"/>
          <w:szCs w:val="24"/>
          <w:lang w:eastAsia="ar-SA"/>
        </w:rPr>
        <w:t>«</w:t>
      </w:r>
      <w:r w:rsidR="00EE6763" w:rsidRPr="003E6884">
        <w:rPr>
          <w:rFonts w:ascii="a_Timer" w:eastAsia="Times New Roman" w:hAnsi="a_Timer" w:cs="Times New Roman"/>
          <w:sz w:val="24"/>
          <w:szCs w:val="24"/>
          <w:lang w:eastAsia="ar-SA"/>
        </w:rPr>
        <w:t>Проверка з</w:t>
      </w:r>
      <w:r w:rsidRPr="003E6884">
        <w:rPr>
          <w:rFonts w:ascii="Times New Roman" w:eastAsia="Times New Roman" w:hAnsi="Times New Roman" w:cs="Times New Roman"/>
          <w:sz w:val="24"/>
          <w:szCs w:val="24"/>
          <w:lang w:eastAsia="ru-RU"/>
        </w:rPr>
        <w:t>аконност</w:t>
      </w:r>
      <w:r w:rsidR="00EE6763" w:rsidRPr="003E6884">
        <w:rPr>
          <w:rFonts w:ascii="Times New Roman" w:eastAsia="Times New Roman" w:hAnsi="Times New Roman" w:cs="Times New Roman"/>
          <w:sz w:val="24"/>
          <w:szCs w:val="24"/>
          <w:lang w:eastAsia="ru-RU"/>
        </w:rPr>
        <w:t>и</w:t>
      </w:r>
      <w:r w:rsidRPr="003E6884">
        <w:rPr>
          <w:rFonts w:ascii="Times New Roman" w:eastAsia="Times New Roman" w:hAnsi="Times New Roman" w:cs="Times New Roman"/>
          <w:sz w:val="24"/>
          <w:szCs w:val="24"/>
          <w:lang w:eastAsia="ru-RU"/>
        </w:rPr>
        <w:t xml:space="preserve"> и эффективност</w:t>
      </w:r>
      <w:r w:rsidR="00EE6763" w:rsidRPr="003E6884">
        <w:rPr>
          <w:rFonts w:ascii="Times New Roman" w:eastAsia="Times New Roman" w:hAnsi="Times New Roman" w:cs="Times New Roman"/>
          <w:sz w:val="24"/>
          <w:szCs w:val="24"/>
          <w:lang w:eastAsia="ru-RU"/>
        </w:rPr>
        <w:t>и</w:t>
      </w:r>
      <w:r w:rsidRPr="003E6884">
        <w:rPr>
          <w:rFonts w:ascii="Times New Roman" w:eastAsia="Times New Roman" w:hAnsi="Times New Roman" w:cs="Times New Roman"/>
          <w:sz w:val="24"/>
          <w:szCs w:val="24"/>
          <w:lang w:eastAsia="ru-RU"/>
        </w:rPr>
        <w:t xml:space="preserve"> использования средств местного бюджета на содержание муниципального недвижимого имущества, переданного в аренду и безвозмездное пользование, и порядка возмещения данных расходов в бюджет Кандалакшского муниципального района»</w:t>
      </w:r>
      <w:r w:rsidRPr="003E6884">
        <w:rPr>
          <w:rFonts w:ascii="Times New Roman" w:eastAsia="Times New Roman" w:hAnsi="Times New Roman" w:cs="Times New Roman"/>
          <w:b/>
          <w:sz w:val="24"/>
          <w:szCs w:val="24"/>
          <w:lang w:eastAsia="ru-RU"/>
        </w:rPr>
        <w:t xml:space="preserve"> </w:t>
      </w:r>
    </w:p>
    <w:p w:rsidR="00C05B9E" w:rsidRPr="003E6884" w:rsidRDefault="00C05B9E" w:rsidP="00C05B9E">
      <w:pPr>
        <w:spacing w:after="0" w:line="240" w:lineRule="auto"/>
        <w:ind w:right="-2"/>
        <w:jc w:val="both"/>
        <w:rPr>
          <w:rFonts w:ascii="Times New Roman" w:hAnsi="Times New Roman" w:cs="Times New Roman"/>
          <w:b/>
          <w:sz w:val="24"/>
          <w:szCs w:val="24"/>
        </w:rPr>
      </w:pPr>
    </w:p>
    <w:p w:rsidR="00C05B9E" w:rsidRPr="003E6884" w:rsidRDefault="00C05B9E" w:rsidP="003E6884">
      <w:pPr>
        <w:spacing w:after="0" w:line="240" w:lineRule="auto"/>
        <w:ind w:firstLine="708"/>
        <w:jc w:val="both"/>
        <w:rPr>
          <w:rFonts w:ascii="Times New Roman" w:eastAsia="Calibri" w:hAnsi="Times New Roman" w:cs="Times New Roman"/>
          <w:color w:val="FF0000"/>
          <w:sz w:val="24"/>
          <w:szCs w:val="24"/>
        </w:rPr>
      </w:pPr>
      <w:r w:rsidRPr="003E6884">
        <w:rPr>
          <w:rFonts w:ascii="Times New Roman" w:eastAsia="Times New Roman" w:hAnsi="Times New Roman" w:cs="Times New Roman"/>
          <w:b/>
          <w:sz w:val="24"/>
          <w:szCs w:val="24"/>
          <w:lang w:eastAsia="ru-RU"/>
        </w:rPr>
        <w:t>Объект контроля</w:t>
      </w:r>
      <w:r w:rsidRPr="003E6884">
        <w:rPr>
          <w:rFonts w:ascii="Times New Roman" w:eastAsia="Times New Roman" w:hAnsi="Times New Roman" w:cs="Times New Roman"/>
          <w:sz w:val="24"/>
          <w:szCs w:val="24"/>
          <w:lang w:eastAsia="ru-RU"/>
        </w:rPr>
        <w:t xml:space="preserve">: </w:t>
      </w:r>
    </w:p>
    <w:p w:rsidR="00C05B9E" w:rsidRPr="003E6884" w:rsidRDefault="00C05B9E" w:rsidP="003E6884">
      <w:pPr>
        <w:keepNext/>
        <w:suppressAutoHyphens/>
        <w:spacing w:after="0" w:line="240" w:lineRule="auto"/>
        <w:ind w:firstLine="708"/>
        <w:contextualSpacing/>
        <w:jc w:val="both"/>
        <w:outlineLvl w:val="2"/>
        <w:rPr>
          <w:rFonts w:ascii="a_Timer" w:eastAsia="Times New Roman" w:hAnsi="a_Timer" w:cs="Times New Roman"/>
          <w:bCs/>
          <w:sz w:val="24"/>
          <w:szCs w:val="24"/>
          <w:lang w:eastAsia="ar-SA"/>
        </w:rPr>
      </w:pPr>
      <w:r w:rsidRPr="003E6884">
        <w:rPr>
          <w:rFonts w:ascii="a_Timer" w:eastAsia="Times New Roman" w:hAnsi="a_Timer" w:cs="Times New Roman"/>
          <w:bCs/>
          <w:sz w:val="24"/>
          <w:szCs w:val="24"/>
          <w:lang w:eastAsia="ar-SA"/>
        </w:rPr>
        <w:t>Комитет имущественных отношений и территориального планирования администрации м.о. Кандалакшский муниципальный район</w:t>
      </w:r>
      <w:r w:rsidRPr="003E6884">
        <w:rPr>
          <w:rFonts w:eastAsia="Times New Roman" w:cs="Times New Roman"/>
          <w:bCs/>
          <w:sz w:val="24"/>
          <w:szCs w:val="24"/>
          <w:lang w:eastAsia="ar-SA"/>
        </w:rPr>
        <w:t xml:space="preserve"> </w:t>
      </w:r>
      <w:r w:rsidR="00854C9E" w:rsidRPr="003E6884">
        <w:rPr>
          <w:rFonts w:ascii="Times New Roman" w:eastAsia="Times New Roman" w:hAnsi="Times New Roman" w:cs="Times New Roman"/>
          <w:bCs/>
          <w:sz w:val="24"/>
          <w:szCs w:val="24"/>
          <w:lang w:eastAsia="ar-SA"/>
        </w:rPr>
        <w:t>(далее – КИО и ТП) - а</w:t>
      </w:r>
      <w:r w:rsidR="00854C9E" w:rsidRPr="003E6884">
        <w:rPr>
          <w:rFonts w:ascii="Times New Roman" w:eastAsia="Times New Roman" w:hAnsi="Times New Roman" w:cs="Times New Roman"/>
          <w:sz w:val="24"/>
          <w:szCs w:val="24"/>
          <w:lang w:eastAsia="ru-RU"/>
        </w:rPr>
        <w:t>кт проверки от 29.08.2023 (пояснения и разногласия не представлены)</w:t>
      </w:r>
      <w:r w:rsidR="00854C9E" w:rsidRPr="003E6884">
        <w:rPr>
          <w:rFonts w:ascii="Times New Roman" w:eastAsia="Times New Roman" w:hAnsi="Times New Roman" w:cs="Times New Roman"/>
          <w:sz w:val="24"/>
          <w:szCs w:val="24"/>
          <w:lang w:eastAsia="ru-RU"/>
        </w:rPr>
        <w:t>.</w:t>
      </w:r>
    </w:p>
    <w:p w:rsidR="00C05B9E" w:rsidRPr="003E6884" w:rsidRDefault="00C05B9E" w:rsidP="003E6884">
      <w:pPr>
        <w:spacing w:after="0" w:line="240" w:lineRule="auto"/>
        <w:ind w:right="-6" w:firstLine="708"/>
        <w:jc w:val="both"/>
        <w:rPr>
          <w:rFonts w:ascii="Times New Roman" w:hAnsi="Times New Roman" w:cs="Times New Roman"/>
          <w:sz w:val="24"/>
          <w:szCs w:val="24"/>
        </w:rPr>
      </w:pPr>
      <w:r w:rsidRPr="003E6884">
        <w:rPr>
          <w:rFonts w:ascii="Times New Roman" w:hAnsi="Times New Roman" w:cs="Times New Roman"/>
          <w:b/>
          <w:sz w:val="24"/>
          <w:szCs w:val="24"/>
        </w:rPr>
        <w:t>Проверяемый период</w:t>
      </w:r>
      <w:r w:rsidRPr="003E6884">
        <w:rPr>
          <w:rFonts w:ascii="Times New Roman" w:hAnsi="Times New Roman" w:cs="Times New Roman"/>
          <w:sz w:val="24"/>
          <w:szCs w:val="24"/>
        </w:rPr>
        <w:t>: 2022</w:t>
      </w:r>
      <w:r w:rsidR="003E6884" w:rsidRPr="003E6884">
        <w:rPr>
          <w:rFonts w:ascii="Times New Roman" w:hAnsi="Times New Roman" w:cs="Times New Roman"/>
          <w:sz w:val="24"/>
          <w:szCs w:val="24"/>
        </w:rPr>
        <w:t>-</w:t>
      </w:r>
      <w:r w:rsidRPr="003E6884">
        <w:rPr>
          <w:rFonts w:ascii="Times New Roman" w:hAnsi="Times New Roman" w:cs="Times New Roman"/>
          <w:sz w:val="24"/>
          <w:szCs w:val="24"/>
        </w:rPr>
        <w:t>2023</w:t>
      </w:r>
      <w:r w:rsidR="003E6884" w:rsidRPr="003E6884">
        <w:rPr>
          <w:rFonts w:ascii="Times New Roman" w:hAnsi="Times New Roman" w:cs="Times New Roman"/>
          <w:sz w:val="24"/>
          <w:szCs w:val="24"/>
        </w:rPr>
        <w:t>г.</w:t>
      </w:r>
      <w:r w:rsidRPr="003E6884">
        <w:rPr>
          <w:rFonts w:ascii="Times New Roman" w:hAnsi="Times New Roman" w:cs="Times New Roman"/>
          <w:sz w:val="24"/>
          <w:szCs w:val="24"/>
        </w:rPr>
        <w:t>г.</w:t>
      </w:r>
    </w:p>
    <w:p w:rsidR="00C05B9E" w:rsidRPr="003E6884" w:rsidRDefault="00C05B9E" w:rsidP="00C05B9E">
      <w:pPr>
        <w:spacing w:after="0" w:line="240" w:lineRule="auto"/>
        <w:ind w:right="-2"/>
        <w:jc w:val="both"/>
        <w:rPr>
          <w:rFonts w:ascii="Times New Roman" w:hAnsi="Times New Roman" w:cs="Times New Roman"/>
          <w:b/>
          <w:sz w:val="24"/>
          <w:szCs w:val="24"/>
        </w:rPr>
      </w:pPr>
    </w:p>
    <w:p w:rsidR="00E124E4" w:rsidRPr="003E6884" w:rsidRDefault="00854C9E" w:rsidP="003E6884">
      <w:pPr>
        <w:spacing w:after="0" w:line="240" w:lineRule="auto"/>
        <w:ind w:firstLine="708"/>
        <w:contextualSpacing/>
        <w:jc w:val="both"/>
        <w:rPr>
          <w:rFonts w:ascii="Times New Roman" w:eastAsia="Times New Roman" w:hAnsi="Times New Roman" w:cs="Times New Roman"/>
          <w:b/>
          <w:sz w:val="24"/>
          <w:szCs w:val="24"/>
          <w:lang w:eastAsia="ru-RU"/>
        </w:rPr>
      </w:pPr>
      <w:r w:rsidRPr="003E6884">
        <w:rPr>
          <w:rFonts w:ascii="Times New Roman" w:eastAsia="Times New Roman" w:hAnsi="Times New Roman" w:cs="Times New Roman"/>
          <w:b/>
          <w:sz w:val="24"/>
          <w:szCs w:val="24"/>
          <w:lang w:eastAsia="ru-RU"/>
        </w:rPr>
        <w:t>По результатам мероприятия установлено следующее</w:t>
      </w:r>
      <w:r w:rsidR="003E6884" w:rsidRPr="00737D80">
        <w:rPr>
          <w:rFonts w:ascii="Times New Roman" w:eastAsia="Times New Roman" w:hAnsi="Times New Roman" w:cs="Times New Roman"/>
          <w:sz w:val="24"/>
          <w:szCs w:val="24"/>
          <w:lang w:eastAsia="ru-RU"/>
        </w:rPr>
        <w:t>.</w:t>
      </w:r>
    </w:p>
    <w:p w:rsidR="006C2177" w:rsidRPr="003E6884" w:rsidRDefault="006C2177" w:rsidP="006C2177">
      <w:pPr>
        <w:spacing w:after="0" w:line="240" w:lineRule="auto"/>
        <w:ind w:firstLine="720"/>
        <w:jc w:val="both"/>
        <w:rPr>
          <w:rFonts w:ascii="Times New Roman" w:hAnsi="Times New Roman" w:cs="Times New Roman"/>
          <w:sz w:val="24"/>
          <w:szCs w:val="24"/>
        </w:rPr>
      </w:pPr>
      <w:r w:rsidRPr="003E6884">
        <w:rPr>
          <w:rFonts w:ascii="Times New Roman" w:hAnsi="Times New Roman" w:cs="Times New Roman"/>
          <w:b/>
          <w:sz w:val="24"/>
          <w:szCs w:val="24"/>
        </w:rPr>
        <w:t>1.</w:t>
      </w:r>
      <w:r w:rsidRPr="003E6884">
        <w:rPr>
          <w:rFonts w:ascii="Times New Roman" w:hAnsi="Times New Roman" w:cs="Times New Roman"/>
          <w:sz w:val="24"/>
          <w:szCs w:val="24"/>
        </w:rPr>
        <w:t xml:space="preserve"> Результаты </w:t>
      </w:r>
      <w:r w:rsidR="00EA19CA" w:rsidRPr="003E6884">
        <w:rPr>
          <w:rFonts w:ascii="Times New Roman" w:hAnsi="Times New Roman" w:cs="Times New Roman"/>
          <w:bCs/>
          <w:sz w:val="24"/>
          <w:szCs w:val="24"/>
        </w:rPr>
        <w:t>владение, пользование и распоряжение имуществом, находящимся в муниципальной собственности</w:t>
      </w:r>
      <w:r w:rsidR="00EA19CA" w:rsidRPr="003E6884">
        <w:rPr>
          <w:rFonts w:ascii="Times New Roman" w:hAnsi="Times New Roman" w:cs="Times New Roman"/>
          <w:bCs/>
          <w:sz w:val="24"/>
          <w:szCs w:val="24"/>
        </w:rPr>
        <w:t>.</w:t>
      </w:r>
    </w:p>
    <w:p w:rsidR="006C2177" w:rsidRPr="003E6884" w:rsidRDefault="00EA19CA" w:rsidP="006C2177">
      <w:pPr>
        <w:spacing w:after="0" w:line="240" w:lineRule="auto"/>
        <w:ind w:firstLine="720"/>
        <w:jc w:val="both"/>
        <w:rPr>
          <w:rFonts w:ascii="Times New Roman" w:eastAsia="Times New Roman" w:hAnsi="Times New Roman" w:cs="Times New Roman"/>
          <w:sz w:val="24"/>
          <w:szCs w:val="24"/>
          <w:lang w:eastAsia="ru-RU"/>
        </w:rPr>
      </w:pPr>
      <w:r w:rsidRPr="003E6884">
        <w:rPr>
          <w:rFonts w:ascii="Times New Roman" w:hAnsi="Times New Roman" w:cs="Times New Roman"/>
          <w:b/>
          <w:sz w:val="24"/>
          <w:szCs w:val="24"/>
        </w:rPr>
        <w:t>1.1.</w:t>
      </w:r>
      <w:r w:rsidRPr="003E6884">
        <w:rPr>
          <w:rFonts w:ascii="Times New Roman" w:hAnsi="Times New Roman" w:cs="Times New Roman"/>
          <w:sz w:val="24"/>
          <w:szCs w:val="24"/>
        </w:rPr>
        <w:t xml:space="preserve"> </w:t>
      </w:r>
      <w:r w:rsidR="006C2177" w:rsidRPr="003E6884">
        <w:rPr>
          <w:rFonts w:ascii="Times New Roman" w:hAnsi="Times New Roman" w:cs="Times New Roman"/>
          <w:sz w:val="24"/>
          <w:szCs w:val="24"/>
        </w:rPr>
        <w:t>КИО и ТП, от имени муниципального образования Кандалакшский район осуществляет функции по управлению и распор</w:t>
      </w:r>
      <w:r w:rsidR="006C2177" w:rsidRPr="003E6884">
        <w:rPr>
          <w:rFonts w:ascii="Times New Roman" w:hAnsi="Times New Roman" w:cs="Times New Roman"/>
          <w:sz w:val="24"/>
          <w:szCs w:val="24"/>
        </w:rPr>
        <w:t>яжению муниципальным имуществом</w:t>
      </w:r>
      <w:r w:rsidR="006C2177" w:rsidRPr="003E6884">
        <w:rPr>
          <w:rFonts w:ascii="Times New Roman" w:hAnsi="Times New Roman" w:cs="Times New Roman"/>
          <w:sz w:val="24"/>
          <w:szCs w:val="24"/>
        </w:rPr>
        <w:t>.</w:t>
      </w:r>
      <w:r w:rsidR="006C2177" w:rsidRPr="003E6884">
        <w:rPr>
          <w:rFonts w:ascii="Times New Roman" w:eastAsia="Times New Roman" w:hAnsi="Times New Roman" w:cs="Times New Roman"/>
          <w:sz w:val="24"/>
          <w:szCs w:val="24"/>
          <w:lang w:eastAsia="ru-RU"/>
        </w:rPr>
        <w:t xml:space="preserve"> </w:t>
      </w:r>
    </w:p>
    <w:p w:rsidR="000F4117" w:rsidRPr="003E6884" w:rsidRDefault="006C2177" w:rsidP="000F4117">
      <w:pPr>
        <w:tabs>
          <w:tab w:val="left" w:pos="567"/>
        </w:tabs>
        <w:autoSpaceDE w:val="0"/>
        <w:autoSpaceDN w:val="0"/>
        <w:adjustRightInd w:val="0"/>
        <w:spacing w:after="0" w:line="240" w:lineRule="auto"/>
        <w:ind w:firstLine="142"/>
        <w:jc w:val="both"/>
        <w:rPr>
          <w:rFonts w:ascii="Times New Roman" w:eastAsia="Times New Roman" w:hAnsi="Times New Roman" w:cs="Times New Roman"/>
          <w:color w:val="FF0000"/>
          <w:sz w:val="24"/>
          <w:szCs w:val="24"/>
          <w:lang w:eastAsia="ru-RU"/>
        </w:rPr>
      </w:pPr>
      <w:r w:rsidRPr="003E6884">
        <w:rPr>
          <w:rFonts w:ascii="Times New Roman" w:eastAsia="Times New Roman" w:hAnsi="Times New Roman" w:cs="Times New Roman"/>
          <w:sz w:val="24"/>
          <w:szCs w:val="24"/>
          <w:lang w:eastAsia="ru-RU"/>
        </w:rPr>
        <w:tab/>
      </w:r>
      <w:r w:rsidRPr="003E6884">
        <w:rPr>
          <w:rFonts w:ascii="Times New Roman" w:eastAsia="Times New Roman" w:hAnsi="Times New Roman" w:cs="Times New Roman"/>
          <w:sz w:val="24"/>
          <w:szCs w:val="24"/>
          <w:lang w:eastAsia="ru-RU"/>
        </w:rPr>
        <w:tab/>
      </w:r>
      <w:r w:rsidR="00EA19CA" w:rsidRPr="003E6884">
        <w:rPr>
          <w:rFonts w:ascii="Times New Roman" w:eastAsia="Times New Roman" w:hAnsi="Times New Roman" w:cs="Times New Roman"/>
          <w:b/>
          <w:sz w:val="24"/>
          <w:szCs w:val="24"/>
          <w:lang w:eastAsia="ru-RU"/>
        </w:rPr>
        <w:t>1.2.</w:t>
      </w:r>
      <w:r w:rsidR="00EA19CA" w:rsidRPr="003E6884">
        <w:rPr>
          <w:rFonts w:ascii="Times New Roman" w:eastAsia="Times New Roman" w:hAnsi="Times New Roman" w:cs="Times New Roman"/>
          <w:sz w:val="24"/>
          <w:szCs w:val="24"/>
          <w:lang w:eastAsia="ru-RU"/>
        </w:rPr>
        <w:t xml:space="preserve"> </w:t>
      </w:r>
      <w:r w:rsidRPr="003E6884">
        <w:rPr>
          <w:rFonts w:ascii="Times New Roman" w:eastAsia="Times New Roman" w:hAnsi="Times New Roman" w:cs="Times New Roman"/>
          <w:sz w:val="24"/>
          <w:szCs w:val="24"/>
          <w:lang w:eastAsia="ru-RU"/>
        </w:rPr>
        <w:t>Н</w:t>
      </w:r>
      <w:r w:rsidRPr="003E6884">
        <w:rPr>
          <w:rFonts w:ascii="Times New Roman" w:hAnsi="Times New Roman" w:cs="Times New Roman"/>
          <w:sz w:val="24"/>
          <w:szCs w:val="24"/>
        </w:rPr>
        <w:t>а муниципальном уровне утверждены</w:t>
      </w:r>
      <w:r w:rsidRPr="003E6884">
        <w:rPr>
          <w:rFonts w:ascii="Times New Roman" w:hAnsi="Times New Roman" w:cs="Times New Roman"/>
          <w:sz w:val="24"/>
          <w:szCs w:val="24"/>
        </w:rPr>
        <w:t xml:space="preserve"> муниципальные правовые акты по вопросам управления и распоряжения имуществом. </w:t>
      </w:r>
    </w:p>
    <w:p w:rsidR="000F4117" w:rsidRPr="003E6884" w:rsidRDefault="00EA19CA" w:rsidP="000F4117">
      <w:pPr>
        <w:spacing w:after="0" w:line="240" w:lineRule="auto"/>
        <w:ind w:firstLine="720"/>
        <w:jc w:val="both"/>
        <w:rPr>
          <w:rFonts w:ascii="Times New Roman" w:eastAsia="Times New Roman" w:hAnsi="Times New Roman" w:cs="Times New Roman"/>
          <w:sz w:val="24"/>
          <w:szCs w:val="24"/>
          <w:lang w:eastAsia="ru-RU"/>
        </w:rPr>
      </w:pPr>
      <w:r w:rsidRPr="003E6884">
        <w:rPr>
          <w:rFonts w:ascii="Times New Roman" w:eastAsia="Times New Roman" w:hAnsi="Times New Roman" w:cs="Times New Roman"/>
          <w:b/>
          <w:sz w:val="24"/>
          <w:szCs w:val="24"/>
          <w:lang w:eastAsia="ru-RU"/>
        </w:rPr>
        <w:t>1.3.</w:t>
      </w:r>
      <w:r w:rsidRPr="003E6884">
        <w:rPr>
          <w:rFonts w:ascii="Times New Roman" w:eastAsia="Times New Roman" w:hAnsi="Times New Roman" w:cs="Times New Roman"/>
          <w:sz w:val="24"/>
          <w:szCs w:val="24"/>
          <w:lang w:eastAsia="ru-RU"/>
        </w:rPr>
        <w:t xml:space="preserve"> </w:t>
      </w:r>
      <w:r w:rsidR="000F4117" w:rsidRPr="003E6884">
        <w:rPr>
          <w:rFonts w:ascii="Times New Roman" w:eastAsia="Times New Roman" w:hAnsi="Times New Roman" w:cs="Times New Roman"/>
          <w:sz w:val="24"/>
          <w:szCs w:val="24"/>
          <w:lang w:eastAsia="ru-RU"/>
        </w:rPr>
        <w:t>Основной способ распоряжения муниципальным недвижимым имуществом -</w:t>
      </w:r>
      <w:r w:rsidR="00807C92" w:rsidRPr="003E6884">
        <w:rPr>
          <w:rFonts w:ascii="Times New Roman" w:eastAsia="Times New Roman" w:hAnsi="Times New Roman" w:cs="Times New Roman"/>
          <w:sz w:val="24"/>
          <w:szCs w:val="24"/>
          <w:lang w:eastAsia="ru-RU"/>
        </w:rPr>
        <w:t xml:space="preserve"> </w:t>
      </w:r>
      <w:r w:rsidR="000F4117" w:rsidRPr="003E6884">
        <w:rPr>
          <w:rFonts w:ascii="Times New Roman" w:eastAsia="Times New Roman" w:hAnsi="Times New Roman" w:cs="Times New Roman"/>
          <w:sz w:val="24"/>
          <w:szCs w:val="24"/>
          <w:lang w:eastAsia="ru-RU"/>
        </w:rPr>
        <w:t>это</w:t>
      </w:r>
      <w:r w:rsidR="00807C92" w:rsidRPr="003E6884">
        <w:rPr>
          <w:rFonts w:ascii="Times New Roman" w:eastAsia="Times New Roman" w:hAnsi="Times New Roman" w:cs="Times New Roman"/>
          <w:sz w:val="24"/>
          <w:szCs w:val="24"/>
          <w:lang w:eastAsia="ru-RU"/>
        </w:rPr>
        <w:t xml:space="preserve"> </w:t>
      </w:r>
      <w:r w:rsidR="000F4117" w:rsidRPr="003E6884">
        <w:rPr>
          <w:rFonts w:ascii="Times New Roman" w:eastAsia="Times New Roman" w:hAnsi="Times New Roman" w:cs="Times New Roman"/>
          <w:sz w:val="24"/>
          <w:szCs w:val="24"/>
          <w:lang w:eastAsia="ru-RU"/>
        </w:rPr>
        <w:t>передача в аренду и в безвозмездное пользование.</w:t>
      </w:r>
    </w:p>
    <w:p w:rsidR="00F63981" w:rsidRPr="003E6884" w:rsidRDefault="000F4117" w:rsidP="00AA429B">
      <w:pPr>
        <w:spacing w:after="0" w:line="240" w:lineRule="auto"/>
        <w:jc w:val="both"/>
        <w:rPr>
          <w:rFonts w:ascii="Times New Roman" w:eastAsia="Times New Roman" w:hAnsi="Times New Roman" w:cs="Times New Roman"/>
          <w:sz w:val="24"/>
          <w:szCs w:val="24"/>
          <w:lang w:eastAsia="ru-RU"/>
        </w:rPr>
      </w:pPr>
      <w:r w:rsidRPr="003E6884">
        <w:rPr>
          <w:rFonts w:ascii="Times New Roman" w:hAnsi="Times New Roman" w:cs="Times New Roman"/>
          <w:b/>
          <w:sz w:val="24"/>
          <w:szCs w:val="24"/>
        </w:rPr>
        <w:tab/>
      </w:r>
      <w:r w:rsidR="00EA19CA" w:rsidRPr="003E6884">
        <w:rPr>
          <w:rFonts w:ascii="Times New Roman" w:eastAsia="Times New Roman" w:hAnsi="Times New Roman" w:cs="Times New Roman"/>
          <w:b/>
          <w:sz w:val="24"/>
          <w:szCs w:val="24"/>
          <w:lang w:eastAsia="ru-RU"/>
        </w:rPr>
        <w:t>1.4.</w:t>
      </w:r>
      <w:r w:rsidR="00EA19CA" w:rsidRPr="003E6884">
        <w:rPr>
          <w:rFonts w:ascii="Times New Roman" w:eastAsia="Times New Roman" w:hAnsi="Times New Roman" w:cs="Times New Roman"/>
          <w:sz w:val="24"/>
          <w:szCs w:val="24"/>
          <w:lang w:eastAsia="ru-RU"/>
        </w:rPr>
        <w:t xml:space="preserve"> </w:t>
      </w:r>
      <w:r w:rsidR="00F63981" w:rsidRPr="003E6884">
        <w:rPr>
          <w:rFonts w:ascii="Times New Roman" w:eastAsia="Times New Roman" w:hAnsi="Times New Roman" w:cs="Times New Roman"/>
          <w:sz w:val="24"/>
          <w:szCs w:val="24"/>
          <w:lang w:eastAsia="ru-RU"/>
        </w:rPr>
        <w:t>КИО</w:t>
      </w:r>
      <w:r w:rsidR="003E6884" w:rsidRPr="003E6884">
        <w:rPr>
          <w:rFonts w:ascii="Times New Roman" w:eastAsia="Times New Roman" w:hAnsi="Times New Roman" w:cs="Times New Roman"/>
          <w:sz w:val="24"/>
          <w:szCs w:val="24"/>
          <w:lang w:eastAsia="ru-RU"/>
        </w:rPr>
        <w:t xml:space="preserve"> </w:t>
      </w:r>
      <w:r w:rsidR="00F63981" w:rsidRPr="003E6884">
        <w:rPr>
          <w:rFonts w:ascii="Times New Roman" w:eastAsia="Times New Roman" w:hAnsi="Times New Roman" w:cs="Times New Roman"/>
          <w:sz w:val="24"/>
          <w:szCs w:val="24"/>
          <w:lang w:eastAsia="ru-RU"/>
        </w:rPr>
        <w:t>и</w:t>
      </w:r>
      <w:r w:rsidR="003E6884" w:rsidRPr="003E6884">
        <w:rPr>
          <w:rFonts w:ascii="Times New Roman" w:eastAsia="Times New Roman" w:hAnsi="Times New Roman" w:cs="Times New Roman"/>
          <w:sz w:val="24"/>
          <w:szCs w:val="24"/>
          <w:lang w:eastAsia="ru-RU"/>
        </w:rPr>
        <w:t xml:space="preserve"> </w:t>
      </w:r>
      <w:r w:rsidR="00F63981" w:rsidRPr="003E6884">
        <w:rPr>
          <w:rFonts w:ascii="Times New Roman" w:eastAsia="Times New Roman" w:hAnsi="Times New Roman" w:cs="Times New Roman"/>
          <w:sz w:val="24"/>
          <w:szCs w:val="24"/>
          <w:lang w:eastAsia="ru-RU"/>
        </w:rPr>
        <w:t>ТП, как собственник муниципального имущества:</w:t>
      </w:r>
    </w:p>
    <w:p w:rsidR="00557000" w:rsidRPr="003E6884" w:rsidRDefault="00F63981" w:rsidP="00557000">
      <w:pPr>
        <w:pStyle w:val="a3"/>
        <w:numPr>
          <w:ilvl w:val="0"/>
          <w:numId w:val="28"/>
        </w:numPr>
        <w:spacing w:after="0" w:line="240" w:lineRule="auto"/>
        <w:ind w:left="0" w:firstLine="426"/>
        <w:jc w:val="both"/>
        <w:rPr>
          <w:rFonts w:ascii="Times New Roman" w:eastAsia="Times New Roman" w:hAnsi="Times New Roman" w:cs="Times New Roman"/>
          <w:sz w:val="24"/>
          <w:szCs w:val="24"/>
          <w:lang w:eastAsia="ru-RU"/>
        </w:rPr>
      </w:pPr>
      <w:r w:rsidRPr="003E6884">
        <w:rPr>
          <w:rFonts w:ascii="Times New Roman" w:eastAsia="Times New Roman" w:hAnsi="Times New Roman" w:cs="Times New Roman"/>
          <w:sz w:val="24"/>
          <w:szCs w:val="24"/>
          <w:lang w:eastAsia="ru-RU"/>
        </w:rPr>
        <w:t xml:space="preserve">в рамках бюджетных полномочий главного распорядителя бюджетных средств, осуществляет расходование бюджетных средств на содержание муниципального недвижимого имущества по договорам, заключенным с управляющими компаниями и ресурсоснабжающими организациями; </w:t>
      </w:r>
    </w:p>
    <w:p w:rsidR="00F63981" w:rsidRPr="003E6884" w:rsidRDefault="00F63981" w:rsidP="003E6884">
      <w:pPr>
        <w:pStyle w:val="a3"/>
        <w:numPr>
          <w:ilvl w:val="0"/>
          <w:numId w:val="28"/>
        </w:numPr>
        <w:spacing w:after="0" w:line="240" w:lineRule="auto"/>
        <w:ind w:left="0" w:firstLine="426"/>
        <w:jc w:val="both"/>
        <w:rPr>
          <w:rFonts w:ascii="Times New Roman" w:eastAsia="Times New Roman" w:hAnsi="Times New Roman" w:cs="Times New Roman"/>
          <w:b/>
          <w:sz w:val="24"/>
          <w:szCs w:val="24"/>
          <w:lang w:eastAsia="ru-RU"/>
        </w:rPr>
      </w:pPr>
      <w:r w:rsidRPr="003E6884">
        <w:rPr>
          <w:rFonts w:ascii="Times New Roman" w:eastAsia="Times New Roman" w:hAnsi="Times New Roman" w:cs="Times New Roman"/>
          <w:sz w:val="24"/>
          <w:szCs w:val="24"/>
          <w:lang w:eastAsia="ru-RU"/>
        </w:rPr>
        <w:t xml:space="preserve">в рамках бюджетных полномочий администратора доходов, обеспечивает возмещение в доход </w:t>
      </w:r>
      <w:r w:rsidR="003E6884" w:rsidRPr="003E6884">
        <w:rPr>
          <w:rFonts w:ascii="Times New Roman" w:eastAsia="Times New Roman" w:hAnsi="Times New Roman" w:cs="Times New Roman"/>
          <w:sz w:val="24"/>
          <w:szCs w:val="24"/>
          <w:lang w:eastAsia="ru-RU"/>
        </w:rPr>
        <w:t xml:space="preserve">районного </w:t>
      </w:r>
      <w:r w:rsidRPr="003E6884">
        <w:rPr>
          <w:rFonts w:ascii="Times New Roman" w:eastAsia="Times New Roman" w:hAnsi="Times New Roman" w:cs="Times New Roman"/>
          <w:sz w:val="24"/>
          <w:szCs w:val="24"/>
          <w:lang w:eastAsia="ru-RU"/>
        </w:rPr>
        <w:t xml:space="preserve">бюджета Арендаторами и Ссудополучателями расходов бюджета на оплату коммунальных услуг и содержание </w:t>
      </w:r>
      <w:r w:rsidR="00AA429B" w:rsidRPr="003E6884">
        <w:rPr>
          <w:rFonts w:ascii="Times New Roman" w:eastAsia="Times New Roman" w:hAnsi="Times New Roman" w:cs="Times New Roman"/>
          <w:sz w:val="24"/>
          <w:szCs w:val="24"/>
          <w:lang w:eastAsia="ru-RU"/>
        </w:rPr>
        <w:t>общедомового имущества</w:t>
      </w:r>
      <w:r w:rsidRPr="003E6884">
        <w:rPr>
          <w:rFonts w:ascii="Times New Roman" w:eastAsia="Times New Roman" w:hAnsi="Times New Roman" w:cs="Times New Roman"/>
          <w:sz w:val="24"/>
          <w:szCs w:val="24"/>
          <w:lang w:eastAsia="ru-RU"/>
        </w:rPr>
        <w:t xml:space="preserve"> в </w:t>
      </w:r>
      <w:r w:rsidR="00AA429B" w:rsidRPr="003E6884">
        <w:rPr>
          <w:rFonts w:ascii="Times New Roman" w:eastAsia="Times New Roman" w:hAnsi="Times New Roman" w:cs="Times New Roman"/>
          <w:sz w:val="24"/>
          <w:szCs w:val="24"/>
          <w:lang w:eastAsia="ru-RU"/>
        </w:rPr>
        <w:t>многоквартирных домах</w:t>
      </w:r>
      <w:r w:rsidR="003E6884" w:rsidRPr="003E6884">
        <w:rPr>
          <w:rFonts w:ascii="Times New Roman" w:eastAsia="Times New Roman" w:hAnsi="Times New Roman" w:cs="Times New Roman"/>
          <w:sz w:val="24"/>
          <w:szCs w:val="24"/>
          <w:lang w:eastAsia="ru-RU"/>
        </w:rPr>
        <w:t xml:space="preserve"> на</w:t>
      </w:r>
      <w:r w:rsidRPr="003E6884">
        <w:rPr>
          <w:rFonts w:ascii="Times New Roman" w:eastAsia="Times New Roman" w:hAnsi="Times New Roman" w:cs="Times New Roman"/>
          <w:sz w:val="24"/>
          <w:szCs w:val="24"/>
          <w:lang w:eastAsia="ru-RU"/>
        </w:rPr>
        <w:t xml:space="preserve"> условия</w:t>
      </w:r>
      <w:r w:rsidR="003E6884" w:rsidRPr="003E6884">
        <w:rPr>
          <w:rFonts w:ascii="Times New Roman" w:eastAsia="Times New Roman" w:hAnsi="Times New Roman" w:cs="Times New Roman"/>
          <w:sz w:val="24"/>
          <w:szCs w:val="24"/>
          <w:lang w:eastAsia="ru-RU"/>
        </w:rPr>
        <w:t>х</w:t>
      </w:r>
      <w:r w:rsidRPr="003E6884">
        <w:rPr>
          <w:rFonts w:ascii="Times New Roman" w:eastAsia="Times New Roman" w:hAnsi="Times New Roman" w:cs="Times New Roman"/>
          <w:sz w:val="24"/>
          <w:szCs w:val="24"/>
          <w:lang w:eastAsia="ru-RU"/>
        </w:rPr>
        <w:t xml:space="preserve"> договора аренды и безвозмездного пользования, что закреплено муниципальными нормами.</w:t>
      </w:r>
      <w:r w:rsidRPr="003E6884">
        <w:rPr>
          <w:rFonts w:ascii="Times New Roman" w:eastAsia="Times New Roman" w:hAnsi="Times New Roman" w:cs="Times New Roman"/>
          <w:color w:val="FF0000"/>
          <w:sz w:val="24"/>
          <w:szCs w:val="24"/>
          <w:lang w:eastAsia="ru-RU"/>
        </w:rPr>
        <w:t xml:space="preserve"> </w:t>
      </w:r>
      <w:bookmarkStart w:id="0" w:name="_GoBack"/>
      <w:bookmarkEnd w:id="0"/>
    </w:p>
    <w:p w:rsidR="00463A63" w:rsidRPr="003E6884" w:rsidRDefault="00F63981" w:rsidP="00463A63">
      <w:pPr>
        <w:spacing w:after="0" w:line="240" w:lineRule="auto"/>
        <w:ind w:firstLine="708"/>
        <w:jc w:val="both"/>
        <w:rPr>
          <w:rFonts w:ascii="Times New Roman" w:eastAsiaTheme="minorEastAsia" w:hAnsi="Times New Roman" w:cs="Times New Roman"/>
          <w:sz w:val="24"/>
          <w:szCs w:val="24"/>
          <w:lang w:eastAsia="ru-RU"/>
        </w:rPr>
      </w:pPr>
      <w:r w:rsidRPr="003E6884">
        <w:rPr>
          <w:rFonts w:ascii="Times New Roman" w:eastAsia="Times New Roman" w:hAnsi="Times New Roman" w:cs="Times New Roman"/>
          <w:b/>
          <w:sz w:val="24"/>
          <w:szCs w:val="24"/>
          <w:lang w:eastAsia="ru-RU"/>
        </w:rPr>
        <w:t>1.</w:t>
      </w:r>
      <w:r w:rsidR="003E6884" w:rsidRPr="003E6884">
        <w:rPr>
          <w:rFonts w:ascii="Times New Roman" w:eastAsia="Times New Roman" w:hAnsi="Times New Roman" w:cs="Times New Roman"/>
          <w:b/>
          <w:sz w:val="24"/>
          <w:szCs w:val="24"/>
          <w:lang w:eastAsia="ru-RU"/>
        </w:rPr>
        <w:t>5</w:t>
      </w:r>
      <w:r w:rsidRPr="003E6884">
        <w:rPr>
          <w:rFonts w:ascii="Times New Roman" w:eastAsia="Times New Roman" w:hAnsi="Times New Roman" w:cs="Times New Roman"/>
          <w:b/>
          <w:sz w:val="24"/>
          <w:szCs w:val="24"/>
          <w:lang w:eastAsia="ru-RU"/>
        </w:rPr>
        <w:t>.</w:t>
      </w:r>
      <w:r w:rsidR="00463A63" w:rsidRPr="003E6884">
        <w:rPr>
          <w:rFonts w:ascii="Times New Roman" w:eastAsia="Times New Roman" w:hAnsi="Times New Roman" w:cs="Times New Roman"/>
          <w:bCs/>
          <w:sz w:val="24"/>
          <w:szCs w:val="24"/>
          <w:lang w:eastAsia="ru-RU"/>
        </w:rPr>
        <w:t xml:space="preserve"> По данным </w:t>
      </w:r>
      <w:r w:rsidR="00463A63" w:rsidRPr="003E6884">
        <w:rPr>
          <w:rFonts w:ascii="Times New Roman" w:eastAsia="Times New Roman" w:hAnsi="Times New Roman" w:cs="Times New Roman"/>
          <w:bCs/>
          <w:sz w:val="24"/>
          <w:szCs w:val="24"/>
          <w:lang w:eastAsia="ru-RU"/>
        </w:rPr>
        <w:t>бюджетного</w:t>
      </w:r>
      <w:r w:rsidR="00463A63" w:rsidRPr="003E6884">
        <w:rPr>
          <w:rFonts w:ascii="Times New Roman" w:eastAsia="Times New Roman" w:hAnsi="Times New Roman" w:cs="Times New Roman"/>
          <w:bCs/>
          <w:sz w:val="24"/>
          <w:szCs w:val="24"/>
          <w:lang w:eastAsia="ru-RU"/>
        </w:rPr>
        <w:t xml:space="preserve"> учета доходы районного бюджета от возмещения расходов</w:t>
      </w:r>
      <w:r w:rsidR="00463A63" w:rsidRPr="003E6884">
        <w:rPr>
          <w:rFonts w:ascii="Times New Roman" w:eastAsia="Times New Roman" w:hAnsi="Times New Roman" w:cs="Times New Roman"/>
          <w:sz w:val="24"/>
          <w:szCs w:val="24"/>
          <w:lang w:eastAsia="ru-RU"/>
        </w:rPr>
        <w:t xml:space="preserve">, понесенных в связи с эксплуатацией </w:t>
      </w:r>
      <w:r w:rsidR="007425B1">
        <w:rPr>
          <w:rFonts w:ascii="Times New Roman" w:eastAsia="Times New Roman" w:hAnsi="Times New Roman" w:cs="Times New Roman"/>
          <w:sz w:val="24"/>
          <w:szCs w:val="24"/>
          <w:lang w:eastAsia="ru-RU"/>
        </w:rPr>
        <w:t xml:space="preserve">муниципального </w:t>
      </w:r>
      <w:r w:rsidR="00463A63" w:rsidRPr="003E6884">
        <w:rPr>
          <w:rFonts w:ascii="Times New Roman" w:eastAsia="Times New Roman" w:hAnsi="Times New Roman" w:cs="Times New Roman"/>
          <w:sz w:val="24"/>
          <w:szCs w:val="24"/>
          <w:lang w:eastAsia="ru-RU"/>
        </w:rPr>
        <w:t xml:space="preserve">имущества </w:t>
      </w:r>
      <w:r w:rsidR="00463A63" w:rsidRPr="003E6884">
        <w:rPr>
          <w:rFonts w:ascii="Times New Roman" w:eastAsia="Times New Roman" w:hAnsi="Times New Roman" w:cs="Times New Roman"/>
          <w:bCs/>
          <w:sz w:val="24"/>
          <w:szCs w:val="24"/>
          <w:lang w:eastAsia="ru-RU"/>
        </w:rPr>
        <w:t>составили</w:t>
      </w:r>
      <w:r w:rsidR="00463A63" w:rsidRPr="003E6884">
        <w:rPr>
          <w:rFonts w:ascii="Times New Roman" w:eastAsia="Times New Roman" w:hAnsi="Times New Roman" w:cs="Times New Roman"/>
          <w:bCs/>
          <w:sz w:val="24"/>
          <w:szCs w:val="24"/>
          <w:lang w:eastAsia="ru-RU"/>
        </w:rPr>
        <w:t>: в</w:t>
      </w:r>
      <w:r w:rsidRPr="003E6884">
        <w:rPr>
          <w:rFonts w:ascii="Times New Roman" w:eastAsia="Times New Roman" w:hAnsi="Times New Roman" w:cs="Times New Roman"/>
          <w:sz w:val="24"/>
          <w:szCs w:val="24"/>
          <w:lang w:eastAsia="ru-RU"/>
        </w:rPr>
        <w:t xml:space="preserve"> 2022 году </w:t>
      </w:r>
      <w:r w:rsidR="00463A63" w:rsidRPr="003E6884">
        <w:rPr>
          <w:rFonts w:ascii="Times New Roman" w:eastAsia="Calibri" w:hAnsi="Times New Roman" w:cs="Times New Roman"/>
          <w:sz w:val="24"/>
          <w:szCs w:val="24"/>
          <w:lang w:eastAsia="ru-RU"/>
        </w:rPr>
        <w:t>1 050,4</w:t>
      </w:r>
      <w:r w:rsidR="00463A63" w:rsidRPr="003E6884">
        <w:rPr>
          <w:rFonts w:ascii="Times New Roman" w:eastAsia="Calibri" w:hAnsi="Times New Roman" w:cs="Times New Roman"/>
          <w:sz w:val="24"/>
          <w:szCs w:val="24"/>
          <w:lang w:eastAsia="ru-RU"/>
        </w:rPr>
        <w:t xml:space="preserve"> тыс. рублей, в 1 полугодии 2023 года </w:t>
      </w:r>
      <w:r w:rsidR="00463A63" w:rsidRPr="003E6884">
        <w:rPr>
          <w:rFonts w:ascii="Times New Roman" w:eastAsiaTheme="minorEastAsia" w:hAnsi="Times New Roman" w:cs="Times New Roman"/>
          <w:sz w:val="24"/>
          <w:szCs w:val="24"/>
          <w:lang w:eastAsia="ru-RU"/>
        </w:rPr>
        <w:t>668,8</w:t>
      </w:r>
      <w:r w:rsidR="00463A63" w:rsidRPr="003E6884">
        <w:rPr>
          <w:rFonts w:ascii="Times New Roman" w:eastAsiaTheme="minorEastAsia" w:hAnsi="Times New Roman" w:cs="Times New Roman"/>
          <w:sz w:val="24"/>
          <w:szCs w:val="24"/>
          <w:lang w:eastAsia="ru-RU"/>
        </w:rPr>
        <w:t xml:space="preserve"> тыс. рублей.</w:t>
      </w:r>
    </w:p>
    <w:p w:rsidR="00463A63" w:rsidRPr="003E6884" w:rsidRDefault="00463A63" w:rsidP="00463A63">
      <w:pPr>
        <w:spacing w:after="0" w:line="240" w:lineRule="auto"/>
        <w:ind w:firstLine="708"/>
        <w:jc w:val="both"/>
        <w:rPr>
          <w:rFonts w:ascii="Times New Roman" w:eastAsia="Calibri" w:hAnsi="Times New Roman" w:cs="Times New Roman"/>
          <w:sz w:val="24"/>
          <w:szCs w:val="24"/>
          <w:lang w:eastAsia="ru-RU"/>
        </w:rPr>
      </w:pPr>
      <w:r w:rsidRPr="003E6884">
        <w:rPr>
          <w:rFonts w:ascii="Times New Roman" w:hAnsi="Times New Roman" w:cs="Times New Roman"/>
          <w:b/>
          <w:sz w:val="24"/>
          <w:szCs w:val="24"/>
        </w:rPr>
        <w:t>2.</w:t>
      </w:r>
      <w:r w:rsidRPr="003E6884">
        <w:rPr>
          <w:rFonts w:ascii="Times New Roman" w:hAnsi="Times New Roman" w:cs="Times New Roman"/>
          <w:sz w:val="24"/>
          <w:szCs w:val="24"/>
        </w:rPr>
        <w:t xml:space="preserve"> </w:t>
      </w:r>
      <w:r w:rsidR="00B02DF0" w:rsidRPr="003E6884">
        <w:rPr>
          <w:rFonts w:ascii="Times New Roman" w:hAnsi="Times New Roman" w:cs="Times New Roman"/>
          <w:sz w:val="24"/>
          <w:szCs w:val="24"/>
        </w:rPr>
        <w:t xml:space="preserve">В проверяемом периоде допущены нарушения и недостатки, связанные с </w:t>
      </w:r>
      <w:r w:rsidR="00B02DF0" w:rsidRPr="003E6884">
        <w:rPr>
          <w:rFonts w:ascii="Times New Roman" w:eastAsia="Times New Roman" w:hAnsi="Times New Roman" w:cs="Times New Roman"/>
          <w:sz w:val="24"/>
          <w:szCs w:val="24"/>
          <w:lang w:eastAsia="ru-RU"/>
        </w:rPr>
        <w:t>возмещение</w:t>
      </w:r>
      <w:r w:rsidR="00B02DF0" w:rsidRPr="003E6884">
        <w:rPr>
          <w:rFonts w:ascii="Times New Roman" w:eastAsia="Times New Roman" w:hAnsi="Times New Roman" w:cs="Times New Roman"/>
          <w:sz w:val="24"/>
          <w:szCs w:val="24"/>
          <w:lang w:eastAsia="ru-RU"/>
        </w:rPr>
        <w:t>м</w:t>
      </w:r>
      <w:r w:rsidR="00B02DF0" w:rsidRPr="003E6884">
        <w:rPr>
          <w:rFonts w:ascii="Times New Roman" w:eastAsia="Times New Roman" w:hAnsi="Times New Roman" w:cs="Times New Roman"/>
          <w:sz w:val="24"/>
          <w:szCs w:val="24"/>
          <w:lang w:eastAsia="ru-RU"/>
        </w:rPr>
        <w:t xml:space="preserve"> в доход </w:t>
      </w:r>
      <w:r w:rsidR="00B02DF0" w:rsidRPr="003E6884">
        <w:rPr>
          <w:rFonts w:ascii="Times New Roman" w:eastAsia="Times New Roman" w:hAnsi="Times New Roman" w:cs="Times New Roman"/>
          <w:sz w:val="24"/>
          <w:szCs w:val="24"/>
          <w:lang w:eastAsia="ru-RU"/>
        </w:rPr>
        <w:t xml:space="preserve">районного </w:t>
      </w:r>
      <w:r w:rsidR="00B02DF0" w:rsidRPr="003E6884">
        <w:rPr>
          <w:rFonts w:ascii="Times New Roman" w:eastAsia="Times New Roman" w:hAnsi="Times New Roman" w:cs="Times New Roman"/>
          <w:sz w:val="24"/>
          <w:szCs w:val="24"/>
          <w:lang w:eastAsia="ru-RU"/>
        </w:rPr>
        <w:t>бюджета расходов на оплату коммунальных услуг и содержание общедомового имущества в многоквартирных домах</w:t>
      </w:r>
      <w:r w:rsidR="00B02DF0" w:rsidRPr="003E6884">
        <w:rPr>
          <w:rFonts w:ascii="Times New Roman" w:eastAsia="Times New Roman" w:hAnsi="Times New Roman" w:cs="Times New Roman"/>
          <w:sz w:val="24"/>
          <w:szCs w:val="24"/>
          <w:lang w:eastAsia="ru-RU"/>
        </w:rPr>
        <w:t>.</w:t>
      </w:r>
      <w:r w:rsidR="00B02DF0" w:rsidRPr="003E6884">
        <w:rPr>
          <w:rFonts w:ascii="Times New Roman" w:hAnsi="Times New Roman"/>
          <w:b/>
          <w:sz w:val="24"/>
          <w:szCs w:val="24"/>
        </w:rPr>
        <w:t xml:space="preserve"> </w:t>
      </w:r>
    </w:p>
    <w:p w:rsidR="000F4117" w:rsidRPr="003E6884" w:rsidRDefault="00B821B9" w:rsidP="00B821B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E6884">
        <w:rPr>
          <w:rFonts w:ascii="Times New Roman" w:eastAsia="Times New Roman" w:hAnsi="Times New Roman" w:cs="Times New Roman"/>
          <w:b/>
          <w:sz w:val="24"/>
          <w:szCs w:val="24"/>
          <w:lang w:eastAsia="ru-RU"/>
        </w:rPr>
        <w:t>2.1.</w:t>
      </w:r>
      <w:r w:rsidR="000F4117" w:rsidRPr="003E6884">
        <w:rPr>
          <w:rFonts w:ascii="Times New Roman" w:eastAsia="Times New Roman" w:hAnsi="Times New Roman" w:cs="Times New Roman"/>
          <w:sz w:val="24"/>
          <w:szCs w:val="24"/>
          <w:lang w:eastAsia="ru-RU"/>
        </w:rPr>
        <w:t xml:space="preserve"> В нарушение статьи 160.1 Б</w:t>
      </w:r>
      <w:r w:rsidR="007425B1">
        <w:rPr>
          <w:rFonts w:ascii="Times New Roman" w:eastAsia="Times New Roman" w:hAnsi="Times New Roman" w:cs="Times New Roman"/>
          <w:sz w:val="24"/>
          <w:szCs w:val="24"/>
          <w:lang w:eastAsia="ru-RU"/>
        </w:rPr>
        <w:t>юджетного кодекса</w:t>
      </w:r>
      <w:r w:rsidR="000F4117" w:rsidRPr="003E6884">
        <w:rPr>
          <w:rFonts w:ascii="Times New Roman" w:eastAsia="Times New Roman" w:hAnsi="Times New Roman" w:cs="Times New Roman"/>
          <w:sz w:val="24"/>
          <w:szCs w:val="24"/>
          <w:lang w:eastAsia="ru-RU"/>
        </w:rPr>
        <w:t xml:space="preserve"> РФ, КИО и ТП, как администратор доходов:</w:t>
      </w:r>
    </w:p>
    <w:p w:rsidR="000F4117" w:rsidRPr="003E6884" w:rsidRDefault="000F4117" w:rsidP="007425B1">
      <w:pPr>
        <w:tabs>
          <w:tab w:val="left" w:pos="709"/>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3E6884">
        <w:rPr>
          <w:rFonts w:ascii="Times New Roman" w:eastAsia="Times New Roman" w:hAnsi="Times New Roman" w:cs="Times New Roman"/>
          <w:b/>
          <w:sz w:val="24"/>
          <w:szCs w:val="24"/>
          <w:lang w:eastAsia="ru-RU"/>
        </w:rPr>
        <w:t>2.1.</w:t>
      </w:r>
      <w:r w:rsidR="00B821B9" w:rsidRPr="003E6884">
        <w:rPr>
          <w:rFonts w:ascii="Times New Roman" w:eastAsia="Times New Roman" w:hAnsi="Times New Roman" w:cs="Times New Roman"/>
          <w:b/>
          <w:sz w:val="24"/>
          <w:szCs w:val="24"/>
          <w:lang w:eastAsia="ru-RU"/>
        </w:rPr>
        <w:t>1.</w:t>
      </w:r>
      <w:r w:rsidRPr="003E6884">
        <w:rPr>
          <w:rFonts w:ascii="Times New Roman" w:eastAsia="Times New Roman" w:hAnsi="Times New Roman" w:cs="Times New Roman"/>
          <w:sz w:val="24"/>
          <w:szCs w:val="24"/>
          <w:lang w:eastAsia="ru-RU"/>
        </w:rPr>
        <w:t xml:space="preserve"> не проводил претензионно-исковую работу</w:t>
      </w:r>
      <w:r w:rsidR="00B821B9" w:rsidRPr="003E6884">
        <w:rPr>
          <w:rFonts w:ascii="Times New Roman" w:eastAsia="Times New Roman" w:hAnsi="Times New Roman" w:cs="Times New Roman"/>
          <w:sz w:val="24"/>
          <w:szCs w:val="24"/>
          <w:lang w:eastAsia="ru-RU"/>
        </w:rPr>
        <w:t xml:space="preserve"> </w:t>
      </w:r>
      <w:r w:rsidR="00B821B9" w:rsidRPr="003E6884">
        <w:rPr>
          <w:rFonts w:ascii="Times New Roman" w:eastAsia="Times New Roman" w:hAnsi="Times New Roman" w:cs="Times New Roman"/>
          <w:sz w:val="24"/>
          <w:szCs w:val="24"/>
          <w:lang w:eastAsia="ru-RU"/>
        </w:rPr>
        <w:t>в отношении должников</w:t>
      </w:r>
      <w:r w:rsidRPr="003E6884">
        <w:rPr>
          <w:rFonts w:ascii="Times New Roman" w:eastAsia="Times New Roman" w:hAnsi="Times New Roman" w:cs="Times New Roman"/>
          <w:sz w:val="24"/>
          <w:szCs w:val="24"/>
          <w:lang w:eastAsia="ru-RU"/>
        </w:rPr>
        <w:t>;</w:t>
      </w:r>
      <w:r w:rsidRPr="003E6884">
        <w:rPr>
          <w:rFonts w:ascii="Times New Roman" w:eastAsia="Times New Roman" w:hAnsi="Times New Roman" w:cs="Times New Roman"/>
          <w:i/>
          <w:sz w:val="24"/>
          <w:szCs w:val="24"/>
          <w:lang w:eastAsia="ru-RU"/>
        </w:rPr>
        <w:t xml:space="preserve"> </w:t>
      </w:r>
    </w:p>
    <w:p w:rsidR="000F4117" w:rsidRPr="003E6884" w:rsidRDefault="000F4117" w:rsidP="007425B1">
      <w:pPr>
        <w:pBdr>
          <w:top w:val="nil"/>
          <w:left w:val="nil"/>
          <w:bottom w:val="nil"/>
          <w:right w:val="nil"/>
        </w:pBdr>
        <w:tabs>
          <w:tab w:val="left" w:pos="709"/>
        </w:tabs>
        <w:spacing w:after="0" w:line="240" w:lineRule="auto"/>
        <w:ind w:firstLine="709"/>
        <w:jc w:val="both"/>
        <w:rPr>
          <w:rFonts w:ascii="Times New Roman" w:hAnsi="Times New Roman"/>
          <w:sz w:val="24"/>
          <w:szCs w:val="24"/>
        </w:rPr>
      </w:pPr>
      <w:r w:rsidRPr="003E6884">
        <w:rPr>
          <w:rFonts w:ascii="Times New Roman" w:hAnsi="Times New Roman"/>
          <w:b/>
          <w:sz w:val="24"/>
          <w:szCs w:val="24"/>
        </w:rPr>
        <w:t>2.</w:t>
      </w:r>
      <w:r w:rsidR="00B821B9" w:rsidRPr="003E6884">
        <w:rPr>
          <w:rFonts w:ascii="Times New Roman" w:hAnsi="Times New Roman"/>
          <w:b/>
          <w:sz w:val="24"/>
          <w:szCs w:val="24"/>
        </w:rPr>
        <w:t>1.</w:t>
      </w:r>
      <w:r w:rsidRPr="003E6884">
        <w:rPr>
          <w:rFonts w:ascii="Times New Roman" w:hAnsi="Times New Roman"/>
          <w:b/>
          <w:sz w:val="24"/>
          <w:szCs w:val="24"/>
        </w:rPr>
        <w:t>2.</w:t>
      </w:r>
      <w:r w:rsidRPr="003E6884">
        <w:rPr>
          <w:rFonts w:ascii="Times New Roman" w:hAnsi="Times New Roman"/>
          <w:sz w:val="24"/>
          <w:szCs w:val="24"/>
        </w:rPr>
        <w:t xml:space="preserve"> в нарушение </w:t>
      </w:r>
      <w:r w:rsidRPr="003E6884">
        <w:rPr>
          <w:rFonts w:ascii="Times New Roman" w:eastAsia="Times New Roman" w:hAnsi="Times New Roman" w:cs="Times New Roman"/>
          <w:sz w:val="24"/>
          <w:szCs w:val="24"/>
          <w:lang w:eastAsia="ru-RU"/>
        </w:rPr>
        <w:t xml:space="preserve">Положения </w:t>
      </w:r>
      <w:r w:rsidR="00B821B9" w:rsidRPr="003E6884">
        <w:rPr>
          <w:rFonts w:ascii="Times New Roman" w:eastAsia="Times New Roman" w:hAnsi="Times New Roman" w:cs="Times New Roman"/>
          <w:sz w:val="24"/>
          <w:szCs w:val="24"/>
          <w:lang w:eastAsia="ru-RU"/>
        </w:rPr>
        <w:t>«О</w:t>
      </w:r>
      <w:r w:rsidRPr="003E6884">
        <w:rPr>
          <w:rFonts w:ascii="Times New Roman" w:eastAsia="Times New Roman" w:hAnsi="Times New Roman" w:cs="Times New Roman"/>
          <w:sz w:val="24"/>
          <w:szCs w:val="24"/>
          <w:lang w:eastAsia="ru-RU"/>
        </w:rPr>
        <w:t xml:space="preserve"> порядке предоставления в аренду объектов муниципального имущества м.о. Кандалакшский район</w:t>
      </w:r>
      <w:r w:rsidR="007425B1">
        <w:rPr>
          <w:rFonts w:ascii="Times New Roman" w:eastAsia="Times New Roman" w:hAnsi="Times New Roman" w:cs="Times New Roman"/>
          <w:sz w:val="24"/>
          <w:szCs w:val="24"/>
          <w:lang w:eastAsia="ru-RU"/>
        </w:rPr>
        <w:t>»</w:t>
      </w:r>
      <w:r w:rsidRPr="003E6884">
        <w:rPr>
          <w:rFonts w:ascii="Times New Roman" w:eastAsia="Times New Roman" w:hAnsi="Times New Roman" w:cs="Times New Roman"/>
          <w:sz w:val="24"/>
          <w:szCs w:val="24"/>
          <w:lang w:eastAsia="ru-RU"/>
        </w:rPr>
        <w:t xml:space="preserve"> (решение Совета депутатов от 30.11.2011 № 467)</w:t>
      </w:r>
      <w:r w:rsidRPr="003E6884">
        <w:rPr>
          <w:rFonts w:ascii="Times New Roman" w:hAnsi="Times New Roman"/>
          <w:sz w:val="24"/>
          <w:szCs w:val="24"/>
        </w:rPr>
        <w:t xml:space="preserve"> и условий договора аренды </w:t>
      </w:r>
      <w:r w:rsidR="00B821B9" w:rsidRPr="003E6884">
        <w:rPr>
          <w:rFonts w:ascii="Times New Roman" w:hAnsi="Times New Roman"/>
          <w:sz w:val="24"/>
          <w:szCs w:val="24"/>
        </w:rPr>
        <w:t xml:space="preserve">с </w:t>
      </w:r>
      <w:r w:rsidR="00B821B9" w:rsidRPr="003E6884">
        <w:rPr>
          <w:rFonts w:ascii="Times New Roman" w:eastAsia="Times New Roman" w:hAnsi="Times New Roman" w:cs="Times New Roman"/>
          <w:bCs/>
          <w:sz w:val="24"/>
          <w:szCs w:val="24"/>
          <w:lang w:eastAsia="ru-RU"/>
        </w:rPr>
        <w:t>ЗАТО «ТЭСА</w:t>
      </w:r>
      <w:r w:rsidR="00293F8D">
        <w:rPr>
          <w:rFonts w:ascii="Times New Roman" w:eastAsia="Times New Roman" w:hAnsi="Times New Roman" w:cs="Times New Roman"/>
          <w:bCs/>
          <w:sz w:val="24"/>
          <w:szCs w:val="24"/>
          <w:lang w:eastAsia="ru-RU"/>
        </w:rPr>
        <w:t>»</w:t>
      </w:r>
      <w:r w:rsidR="00B821B9" w:rsidRPr="003E6884">
        <w:rPr>
          <w:rFonts w:ascii="Times New Roman" w:eastAsia="Times New Roman" w:hAnsi="Times New Roman" w:cs="Times New Roman"/>
          <w:bCs/>
          <w:sz w:val="24"/>
          <w:szCs w:val="24"/>
          <w:lang w:eastAsia="ru-RU"/>
        </w:rPr>
        <w:t xml:space="preserve">, </w:t>
      </w:r>
      <w:r w:rsidRPr="003E6884">
        <w:rPr>
          <w:rFonts w:ascii="Times New Roman" w:hAnsi="Times New Roman"/>
          <w:sz w:val="24"/>
          <w:szCs w:val="24"/>
        </w:rPr>
        <w:t xml:space="preserve">не предъявил к возмещению сумму расходов на содержание </w:t>
      </w:r>
      <w:r w:rsidR="007425B1">
        <w:rPr>
          <w:rFonts w:ascii="Times New Roman" w:hAnsi="Times New Roman"/>
          <w:sz w:val="24"/>
          <w:szCs w:val="24"/>
        </w:rPr>
        <w:t>общедомового имущества</w:t>
      </w:r>
      <w:r w:rsidRPr="003E6884">
        <w:rPr>
          <w:rFonts w:ascii="Times New Roman" w:hAnsi="Times New Roman"/>
          <w:sz w:val="24"/>
          <w:szCs w:val="24"/>
        </w:rPr>
        <w:t xml:space="preserve"> и коммунальных услуг</w:t>
      </w:r>
      <w:r w:rsidR="00B821B9" w:rsidRPr="003E6884">
        <w:rPr>
          <w:rFonts w:ascii="Times New Roman" w:hAnsi="Times New Roman"/>
          <w:sz w:val="24"/>
          <w:szCs w:val="24"/>
        </w:rPr>
        <w:t xml:space="preserve"> </w:t>
      </w:r>
      <w:r w:rsidRPr="003E6884">
        <w:rPr>
          <w:rFonts w:ascii="Times New Roman" w:hAnsi="Times New Roman"/>
          <w:sz w:val="24"/>
          <w:szCs w:val="24"/>
        </w:rPr>
        <w:t>за</w:t>
      </w:r>
      <w:r w:rsidR="00807C92" w:rsidRPr="003E6884">
        <w:rPr>
          <w:rFonts w:ascii="Times New Roman" w:hAnsi="Times New Roman"/>
          <w:sz w:val="24"/>
          <w:szCs w:val="24"/>
        </w:rPr>
        <w:t xml:space="preserve"> </w:t>
      </w:r>
      <w:r w:rsidRPr="003E6884">
        <w:rPr>
          <w:rFonts w:ascii="Times New Roman" w:hAnsi="Times New Roman"/>
          <w:sz w:val="24"/>
          <w:szCs w:val="24"/>
        </w:rPr>
        <w:t>период 2021-2023г.г. на общую сумму 1 186 016,74 рублей;</w:t>
      </w:r>
    </w:p>
    <w:p w:rsidR="000F4117" w:rsidRPr="003E6884" w:rsidRDefault="000F4117" w:rsidP="007425B1">
      <w:pPr>
        <w:tabs>
          <w:tab w:val="left" w:pos="709"/>
        </w:tabs>
        <w:spacing w:after="0" w:line="240" w:lineRule="auto"/>
        <w:ind w:firstLine="709"/>
        <w:jc w:val="both"/>
        <w:rPr>
          <w:rFonts w:ascii="Times New Roman" w:hAnsi="Times New Roman"/>
          <w:sz w:val="24"/>
          <w:szCs w:val="24"/>
        </w:rPr>
      </w:pPr>
      <w:r w:rsidRPr="003E6884">
        <w:rPr>
          <w:rFonts w:ascii="Times New Roman" w:hAnsi="Times New Roman"/>
          <w:b/>
          <w:sz w:val="24"/>
          <w:szCs w:val="24"/>
        </w:rPr>
        <w:t>2.</w:t>
      </w:r>
      <w:r w:rsidR="00B821B9" w:rsidRPr="003E6884">
        <w:rPr>
          <w:rFonts w:ascii="Times New Roman" w:hAnsi="Times New Roman"/>
          <w:b/>
          <w:sz w:val="24"/>
          <w:szCs w:val="24"/>
        </w:rPr>
        <w:t>1.</w:t>
      </w:r>
      <w:r w:rsidRPr="003E6884">
        <w:rPr>
          <w:rFonts w:ascii="Times New Roman" w:hAnsi="Times New Roman"/>
          <w:b/>
          <w:sz w:val="24"/>
          <w:szCs w:val="24"/>
        </w:rPr>
        <w:t>3</w:t>
      </w:r>
      <w:r w:rsidR="00B821B9" w:rsidRPr="003E6884">
        <w:rPr>
          <w:rFonts w:ascii="Times New Roman" w:hAnsi="Times New Roman"/>
          <w:b/>
          <w:sz w:val="24"/>
          <w:szCs w:val="24"/>
        </w:rPr>
        <w:t>.</w:t>
      </w:r>
      <w:r w:rsidR="00807C92" w:rsidRPr="003E6884">
        <w:rPr>
          <w:rFonts w:ascii="Times New Roman" w:hAnsi="Times New Roman"/>
          <w:sz w:val="24"/>
          <w:szCs w:val="24"/>
        </w:rPr>
        <w:t xml:space="preserve"> </w:t>
      </w:r>
      <w:r w:rsidRPr="003E6884">
        <w:rPr>
          <w:rFonts w:ascii="Times New Roman" w:hAnsi="Times New Roman"/>
          <w:sz w:val="24"/>
          <w:szCs w:val="24"/>
        </w:rPr>
        <w:t>в нарушение</w:t>
      </w:r>
      <w:r w:rsidR="00807C92" w:rsidRPr="003E6884">
        <w:rPr>
          <w:rFonts w:ascii="Times New Roman" w:hAnsi="Times New Roman"/>
          <w:sz w:val="24"/>
          <w:szCs w:val="24"/>
        </w:rPr>
        <w:t xml:space="preserve"> </w:t>
      </w:r>
      <w:r w:rsidRPr="003E6884">
        <w:rPr>
          <w:rFonts w:ascii="Times New Roman" w:hAnsi="Times New Roman" w:cs="Times New Roman"/>
          <w:sz w:val="24"/>
          <w:szCs w:val="24"/>
        </w:rPr>
        <w:t xml:space="preserve">Положения </w:t>
      </w:r>
      <w:r w:rsidR="00B821B9" w:rsidRPr="003E6884">
        <w:rPr>
          <w:rFonts w:ascii="Times New Roman" w:hAnsi="Times New Roman" w:cs="Times New Roman"/>
          <w:sz w:val="24"/>
          <w:szCs w:val="24"/>
        </w:rPr>
        <w:t>«О</w:t>
      </w:r>
      <w:r w:rsidRPr="003E6884">
        <w:rPr>
          <w:rFonts w:ascii="Times New Roman" w:hAnsi="Times New Roman" w:cs="Times New Roman"/>
          <w:sz w:val="24"/>
          <w:szCs w:val="24"/>
        </w:rPr>
        <w:t xml:space="preserve"> порядке предоставления в безвозмездное пользование движимого и недвижимого имущества, принадлежащего на праве собственности муниципальному образованию Кандалакшский район» (решение Совета депутатов м.о. Кандалакшский район от 27.09.2021 № 160)</w:t>
      </w:r>
      <w:r w:rsidR="00807C92" w:rsidRPr="003E6884">
        <w:rPr>
          <w:rFonts w:ascii="Times New Roman" w:hAnsi="Times New Roman" w:cs="Times New Roman"/>
          <w:sz w:val="24"/>
          <w:szCs w:val="24"/>
        </w:rPr>
        <w:t xml:space="preserve"> </w:t>
      </w:r>
      <w:r w:rsidRPr="003E6884">
        <w:rPr>
          <w:rFonts w:ascii="Times New Roman" w:hAnsi="Times New Roman"/>
          <w:sz w:val="24"/>
          <w:szCs w:val="24"/>
        </w:rPr>
        <w:t>по договору безвозмездного пользования с</w:t>
      </w:r>
      <w:r w:rsidR="00807C92" w:rsidRPr="003E6884">
        <w:rPr>
          <w:rFonts w:ascii="Times New Roman" w:hAnsi="Times New Roman"/>
          <w:sz w:val="24"/>
          <w:szCs w:val="24"/>
        </w:rPr>
        <w:t xml:space="preserve"> </w:t>
      </w:r>
      <w:r w:rsidRPr="003E6884">
        <w:rPr>
          <w:rFonts w:ascii="Times New Roman" w:eastAsia="Times New Roman" w:hAnsi="Times New Roman" w:cs="Times New Roman"/>
          <w:sz w:val="24"/>
          <w:szCs w:val="24"/>
          <w:lang w:eastAsia="ru-RU"/>
        </w:rPr>
        <w:t>Общественной организацией «Федерация фитнеса и спортивных танцев г. Кандалакша»</w:t>
      </w:r>
      <w:r w:rsidR="00807C92" w:rsidRPr="003E6884">
        <w:rPr>
          <w:rFonts w:ascii="Times New Roman" w:eastAsia="Times New Roman" w:hAnsi="Times New Roman" w:cs="Times New Roman"/>
          <w:sz w:val="24"/>
          <w:szCs w:val="24"/>
          <w:lang w:eastAsia="ru-RU"/>
        </w:rPr>
        <w:t xml:space="preserve"> </w:t>
      </w:r>
      <w:r w:rsidRPr="003E6884">
        <w:rPr>
          <w:rFonts w:ascii="Times New Roman" w:eastAsia="Times New Roman" w:hAnsi="Times New Roman" w:cs="Times New Roman"/>
          <w:sz w:val="24"/>
          <w:szCs w:val="24"/>
          <w:lang w:eastAsia="ru-RU"/>
        </w:rPr>
        <w:t xml:space="preserve">не </w:t>
      </w:r>
      <w:r w:rsidRPr="003E6884">
        <w:rPr>
          <w:rFonts w:ascii="Times New Roman" w:hAnsi="Times New Roman"/>
          <w:sz w:val="24"/>
          <w:szCs w:val="24"/>
        </w:rPr>
        <w:t>предъявил к возмещению</w:t>
      </w:r>
      <w:r w:rsidR="00807C92" w:rsidRPr="003E6884">
        <w:rPr>
          <w:rFonts w:ascii="Times New Roman" w:hAnsi="Times New Roman"/>
          <w:sz w:val="24"/>
          <w:szCs w:val="24"/>
        </w:rPr>
        <w:t xml:space="preserve"> </w:t>
      </w:r>
      <w:r w:rsidRPr="003E6884">
        <w:rPr>
          <w:rFonts w:ascii="Times New Roman" w:hAnsi="Times New Roman"/>
          <w:sz w:val="24"/>
          <w:szCs w:val="24"/>
        </w:rPr>
        <w:t>сумму расходов</w:t>
      </w:r>
      <w:r w:rsidR="00807C92" w:rsidRPr="003E6884">
        <w:rPr>
          <w:rFonts w:ascii="Times New Roman" w:hAnsi="Times New Roman"/>
          <w:sz w:val="24"/>
          <w:szCs w:val="24"/>
        </w:rPr>
        <w:t xml:space="preserve"> </w:t>
      </w:r>
      <w:r w:rsidRPr="003E6884">
        <w:rPr>
          <w:rFonts w:ascii="Times New Roman" w:hAnsi="Times New Roman"/>
          <w:sz w:val="24"/>
          <w:szCs w:val="24"/>
        </w:rPr>
        <w:t>за</w:t>
      </w:r>
      <w:r w:rsidR="00807C92" w:rsidRPr="003E6884">
        <w:rPr>
          <w:rFonts w:ascii="Times New Roman" w:hAnsi="Times New Roman"/>
          <w:sz w:val="24"/>
          <w:szCs w:val="24"/>
        </w:rPr>
        <w:t xml:space="preserve"> </w:t>
      </w:r>
      <w:r w:rsidRPr="003E6884">
        <w:rPr>
          <w:rFonts w:ascii="Times New Roman" w:hAnsi="Times New Roman"/>
          <w:sz w:val="24"/>
          <w:szCs w:val="24"/>
        </w:rPr>
        <w:t>коммунальные</w:t>
      </w:r>
      <w:r w:rsidR="00807C92" w:rsidRPr="003E6884">
        <w:rPr>
          <w:rFonts w:ascii="Times New Roman" w:hAnsi="Times New Roman"/>
          <w:sz w:val="24"/>
          <w:szCs w:val="24"/>
        </w:rPr>
        <w:t xml:space="preserve"> </w:t>
      </w:r>
      <w:r w:rsidRPr="003E6884">
        <w:rPr>
          <w:rFonts w:ascii="Times New Roman" w:hAnsi="Times New Roman"/>
          <w:sz w:val="24"/>
          <w:szCs w:val="24"/>
        </w:rPr>
        <w:t>услуги</w:t>
      </w:r>
      <w:r w:rsidR="00807C92" w:rsidRPr="003E6884">
        <w:rPr>
          <w:rFonts w:ascii="Times New Roman" w:hAnsi="Times New Roman"/>
          <w:sz w:val="24"/>
          <w:szCs w:val="24"/>
        </w:rPr>
        <w:t xml:space="preserve"> </w:t>
      </w:r>
      <w:r w:rsidRPr="003E6884">
        <w:rPr>
          <w:rFonts w:ascii="Times New Roman" w:eastAsia="Times New Roman" w:hAnsi="Times New Roman" w:cs="Times New Roman"/>
          <w:sz w:val="24"/>
          <w:szCs w:val="24"/>
          <w:lang w:eastAsia="ru-RU"/>
        </w:rPr>
        <w:t>за период</w:t>
      </w:r>
      <w:r w:rsidR="00807C92" w:rsidRPr="003E6884">
        <w:rPr>
          <w:rFonts w:ascii="Times New Roman" w:eastAsia="Times New Roman" w:hAnsi="Times New Roman" w:cs="Times New Roman"/>
          <w:sz w:val="24"/>
          <w:szCs w:val="24"/>
          <w:lang w:eastAsia="ru-RU"/>
        </w:rPr>
        <w:t xml:space="preserve"> </w:t>
      </w:r>
      <w:r w:rsidRPr="003E6884">
        <w:rPr>
          <w:rFonts w:ascii="Times New Roman" w:eastAsia="Times New Roman" w:hAnsi="Times New Roman" w:cs="Times New Roman"/>
          <w:sz w:val="24"/>
          <w:szCs w:val="24"/>
          <w:lang w:eastAsia="ru-RU"/>
        </w:rPr>
        <w:t xml:space="preserve">2021-2022г.г. </w:t>
      </w:r>
      <w:r w:rsidRPr="003E6884">
        <w:rPr>
          <w:rFonts w:ascii="Times New Roman" w:hAnsi="Times New Roman"/>
          <w:sz w:val="24"/>
          <w:szCs w:val="24"/>
        </w:rPr>
        <w:t>на</w:t>
      </w:r>
      <w:r w:rsidR="00807C92" w:rsidRPr="003E6884">
        <w:rPr>
          <w:rFonts w:ascii="Times New Roman" w:hAnsi="Times New Roman"/>
          <w:sz w:val="24"/>
          <w:szCs w:val="24"/>
        </w:rPr>
        <w:t xml:space="preserve"> </w:t>
      </w:r>
      <w:r w:rsidRPr="003E6884">
        <w:rPr>
          <w:rFonts w:ascii="Times New Roman" w:hAnsi="Times New Roman"/>
          <w:sz w:val="24"/>
          <w:szCs w:val="24"/>
        </w:rPr>
        <w:t>общую</w:t>
      </w:r>
      <w:r w:rsidR="00807C92" w:rsidRPr="003E6884">
        <w:rPr>
          <w:rFonts w:ascii="Times New Roman" w:hAnsi="Times New Roman"/>
          <w:sz w:val="24"/>
          <w:szCs w:val="24"/>
        </w:rPr>
        <w:t xml:space="preserve"> </w:t>
      </w:r>
      <w:r w:rsidRPr="003E6884">
        <w:rPr>
          <w:rFonts w:ascii="Times New Roman" w:hAnsi="Times New Roman"/>
          <w:sz w:val="24"/>
          <w:szCs w:val="24"/>
        </w:rPr>
        <w:t>сумму</w:t>
      </w:r>
      <w:r w:rsidR="00807C92" w:rsidRPr="003E6884">
        <w:rPr>
          <w:rFonts w:ascii="Times New Roman" w:hAnsi="Times New Roman"/>
          <w:sz w:val="24"/>
          <w:szCs w:val="24"/>
        </w:rPr>
        <w:t xml:space="preserve"> </w:t>
      </w:r>
      <w:r w:rsidRPr="003E6884">
        <w:rPr>
          <w:rFonts w:ascii="Times New Roman" w:hAnsi="Times New Roman"/>
          <w:sz w:val="24"/>
          <w:szCs w:val="24"/>
        </w:rPr>
        <w:t>53 927,29 рублей.</w:t>
      </w:r>
    </w:p>
    <w:p w:rsidR="000F4117" w:rsidRPr="003E6884" w:rsidRDefault="00B821B9" w:rsidP="003E6884">
      <w:pPr>
        <w:spacing w:after="0" w:line="240" w:lineRule="auto"/>
        <w:ind w:firstLine="708"/>
        <w:jc w:val="both"/>
        <w:rPr>
          <w:rFonts w:ascii="Times New Roman" w:eastAsia="Times New Roman" w:hAnsi="Times New Roman" w:cs="Times New Roman"/>
          <w:iCs/>
          <w:sz w:val="24"/>
          <w:szCs w:val="24"/>
          <w:lang w:eastAsia="ru-RU"/>
        </w:rPr>
      </w:pPr>
      <w:r w:rsidRPr="003E6884">
        <w:rPr>
          <w:rFonts w:ascii="Times New Roman" w:hAnsi="Times New Roman"/>
          <w:b/>
          <w:sz w:val="24"/>
          <w:szCs w:val="24"/>
        </w:rPr>
        <w:t>2.2.</w:t>
      </w:r>
      <w:r w:rsidR="000F4117" w:rsidRPr="003E6884">
        <w:rPr>
          <w:rFonts w:ascii="Times New Roman" w:hAnsi="Times New Roman"/>
          <w:sz w:val="24"/>
          <w:szCs w:val="24"/>
        </w:rPr>
        <w:t xml:space="preserve"> В </w:t>
      </w:r>
      <w:r w:rsidR="000F4117" w:rsidRPr="003E6884">
        <w:rPr>
          <w:rFonts w:ascii="Times New Roman" w:eastAsia="Times New Roman" w:hAnsi="Times New Roman" w:cs="Times New Roman"/>
          <w:iCs/>
          <w:sz w:val="24"/>
          <w:szCs w:val="24"/>
          <w:lang w:eastAsia="ru-RU"/>
        </w:rPr>
        <w:t>нарушение</w:t>
      </w:r>
      <w:r w:rsidR="00B66E7B" w:rsidRPr="003E6884">
        <w:rPr>
          <w:rFonts w:ascii="Times New Roman" w:eastAsia="Times New Roman" w:hAnsi="Times New Roman" w:cs="Times New Roman"/>
          <w:iCs/>
          <w:sz w:val="24"/>
          <w:szCs w:val="24"/>
          <w:lang w:eastAsia="ru-RU"/>
        </w:rPr>
        <w:t xml:space="preserve"> пунктов 167</w:t>
      </w:r>
      <w:r w:rsidR="000F4117" w:rsidRPr="003E6884">
        <w:rPr>
          <w:rFonts w:ascii="Times New Roman" w:eastAsia="Times New Roman" w:hAnsi="Times New Roman" w:cs="Times New Roman"/>
          <w:iCs/>
          <w:sz w:val="24"/>
          <w:szCs w:val="24"/>
          <w:lang w:eastAsia="ru-RU"/>
        </w:rPr>
        <w:t xml:space="preserve"> Инструкции </w:t>
      </w:r>
      <w:r w:rsidR="007425B1">
        <w:rPr>
          <w:rFonts w:ascii="Times New Roman" w:eastAsia="Times New Roman" w:hAnsi="Times New Roman" w:cs="Times New Roman"/>
          <w:iCs/>
          <w:sz w:val="24"/>
          <w:szCs w:val="24"/>
          <w:lang w:eastAsia="ru-RU"/>
        </w:rPr>
        <w:t>о</w:t>
      </w:r>
      <w:r w:rsidR="000F4117" w:rsidRPr="003E6884">
        <w:rPr>
          <w:rFonts w:ascii="Times New Roman" w:eastAsia="Times New Roman" w:hAnsi="Times New Roman" w:cs="Times New Roman"/>
          <w:iCs/>
          <w:sz w:val="24"/>
          <w:szCs w:val="24"/>
          <w:lang w:eastAsia="ru-RU"/>
        </w:rPr>
        <w:t xml:space="preserve"> порядке составления и представления годовой, квартальной и месячной отчетности об исполнении бюджетов бюджетн</w:t>
      </w:r>
      <w:r w:rsidR="00B66E7B" w:rsidRPr="003E6884">
        <w:rPr>
          <w:rFonts w:ascii="Times New Roman" w:eastAsia="Times New Roman" w:hAnsi="Times New Roman" w:cs="Times New Roman"/>
          <w:iCs/>
          <w:sz w:val="24"/>
          <w:szCs w:val="24"/>
          <w:lang w:eastAsia="ru-RU"/>
        </w:rPr>
        <w:t xml:space="preserve">ой системы Российской Федерации, утвержденной </w:t>
      </w:r>
      <w:r w:rsidR="00B66E7B" w:rsidRPr="003E6884">
        <w:rPr>
          <w:rFonts w:ascii="Times New Roman" w:eastAsia="Times New Roman" w:hAnsi="Times New Roman" w:cs="Times New Roman"/>
          <w:iCs/>
          <w:sz w:val="24"/>
          <w:szCs w:val="24"/>
          <w:lang w:eastAsia="ru-RU"/>
        </w:rPr>
        <w:t>приказ</w:t>
      </w:r>
      <w:r w:rsidR="00B66E7B" w:rsidRPr="003E6884">
        <w:rPr>
          <w:rFonts w:ascii="Times New Roman" w:eastAsia="Times New Roman" w:hAnsi="Times New Roman" w:cs="Times New Roman"/>
          <w:iCs/>
          <w:sz w:val="24"/>
          <w:szCs w:val="24"/>
          <w:lang w:eastAsia="ru-RU"/>
        </w:rPr>
        <w:t>ом</w:t>
      </w:r>
      <w:r w:rsidR="00B66E7B" w:rsidRPr="003E6884">
        <w:rPr>
          <w:rFonts w:ascii="Times New Roman" w:eastAsia="Times New Roman" w:hAnsi="Times New Roman" w:cs="Times New Roman"/>
          <w:iCs/>
          <w:sz w:val="24"/>
          <w:szCs w:val="24"/>
          <w:lang w:eastAsia="ru-RU"/>
        </w:rPr>
        <w:t xml:space="preserve"> Минфина России от 28.12.2010 № 191н</w:t>
      </w:r>
      <w:r w:rsidR="00B66E7B" w:rsidRPr="003E6884">
        <w:rPr>
          <w:rFonts w:ascii="Times New Roman" w:eastAsia="Times New Roman" w:hAnsi="Times New Roman" w:cs="Times New Roman"/>
          <w:iCs/>
          <w:sz w:val="24"/>
          <w:szCs w:val="24"/>
          <w:lang w:eastAsia="ru-RU"/>
        </w:rPr>
        <w:t>,</w:t>
      </w:r>
      <w:r w:rsidR="00B66E7B" w:rsidRPr="003E6884">
        <w:rPr>
          <w:rFonts w:ascii="Times New Roman" w:eastAsia="Times New Roman" w:hAnsi="Times New Roman" w:cs="Times New Roman"/>
          <w:iCs/>
          <w:sz w:val="24"/>
          <w:szCs w:val="24"/>
          <w:lang w:eastAsia="ru-RU"/>
        </w:rPr>
        <w:t xml:space="preserve"> </w:t>
      </w:r>
      <w:r w:rsidR="00B66E7B" w:rsidRPr="003E6884">
        <w:rPr>
          <w:rFonts w:ascii="Times New Roman" w:eastAsia="Times New Roman" w:hAnsi="Times New Roman" w:cs="Times New Roman"/>
          <w:iCs/>
          <w:sz w:val="24"/>
          <w:szCs w:val="24"/>
          <w:lang w:eastAsia="ru-RU"/>
        </w:rPr>
        <w:t>в бюджетной отчетности</w:t>
      </w:r>
      <w:r w:rsidR="000F4117" w:rsidRPr="003E6884">
        <w:rPr>
          <w:rFonts w:ascii="Times New Roman" w:eastAsia="Times New Roman" w:hAnsi="Times New Roman" w:cs="Times New Roman"/>
          <w:iCs/>
          <w:sz w:val="24"/>
          <w:szCs w:val="24"/>
          <w:lang w:eastAsia="ru-RU"/>
        </w:rPr>
        <w:t xml:space="preserve"> </w:t>
      </w:r>
      <w:r w:rsidR="00B66E7B" w:rsidRPr="003E6884">
        <w:rPr>
          <w:rFonts w:ascii="Times New Roman" w:eastAsia="Times New Roman" w:hAnsi="Times New Roman" w:cs="Times New Roman"/>
          <w:iCs/>
          <w:sz w:val="24"/>
          <w:szCs w:val="24"/>
          <w:lang w:eastAsia="ru-RU"/>
        </w:rPr>
        <w:t xml:space="preserve">имеет место занижение объема </w:t>
      </w:r>
      <w:r w:rsidR="007425B1">
        <w:rPr>
          <w:rFonts w:ascii="Times New Roman" w:eastAsia="Times New Roman" w:hAnsi="Times New Roman" w:cs="Times New Roman"/>
          <w:iCs/>
          <w:sz w:val="24"/>
          <w:szCs w:val="24"/>
          <w:lang w:eastAsia="ru-RU"/>
        </w:rPr>
        <w:t>дебиторской задолженности</w:t>
      </w:r>
      <w:r w:rsidR="00281482" w:rsidRPr="003E6884">
        <w:rPr>
          <w:rFonts w:ascii="Times New Roman" w:eastAsia="Times New Roman" w:hAnsi="Times New Roman" w:cs="Times New Roman"/>
          <w:iCs/>
          <w:sz w:val="24"/>
          <w:szCs w:val="24"/>
          <w:lang w:eastAsia="ru-RU"/>
        </w:rPr>
        <w:t xml:space="preserve"> </w:t>
      </w:r>
      <w:r w:rsidR="007425B1">
        <w:rPr>
          <w:rFonts w:ascii="Times New Roman" w:eastAsia="Times New Roman" w:hAnsi="Times New Roman" w:cs="Times New Roman"/>
          <w:iCs/>
          <w:sz w:val="24"/>
          <w:szCs w:val="24"/>
          <w:lang w:eastAsia="ru-RU"/>
        </w:rPr>
        <w:t>(</w:t>
      </w:r>
      <w:r w:rsidR="007425B1" w:rsidRPr="003E6884">
        <w:rPr>
          <w:rFonts w:ascii="Times New Roman" w:eastAsia="Times New Roman" w:hAnsi="Times New Roman" w:cs="Times New Roman"/>
          <w:iCs/>
          <w:sz w:val="24"/>
          <w:szCs w:val="24"/>
          <w:lang w:eastAsia="ru-RU"/>
        </w:rPr>
        <w:t>долгосрочной</w:t>
      </w:r>
      <w:r w:rsidR="007425B1" w:rsidRPr="003E6884">
        <w:rPr>
          <w:rFonts w:ascii="Times New Roman" w:eastAsia="Times New Roman" w:hAnsi="Times New Roman" w:cs="Times New Roman"/>
          <w:iCs/>
          <w:sz w:val="24"/>
          <w:szCs w:val="24"/>
          <w:lang w:eastAsia="ru-RU"/>
        </w:rPr>
        <w:t xml:space="preserve"> </w:t>
      </w:r>
      <w:r w:rsidR="00281482" w:rsidRPr="003E6884">
        <w:rPr>
          <w:rFonts w:ascii="Times New Roman" w:eastAsia="Times New Roman" w:hAnsi="Times New Roman" w:cs="Times New Roman"/>
          <w:iCs/>
          <w:sz w:val="24"/>
          <w:szCs w:val="24"/>
          <w:lang w:eastAsia="ru-RU"/>
        </w:rPr>
        <w:t>на 121,8 тыс. рублей</w:t>
      </w:r>
      <w:r w:rsidR="007425B1">
        <w:rPr>
          <w:rFonts w:ascii="Times New Roman" w:eastAsia="Times New Roman" w:hAnsi="Times New Roman" w:cs="Times New Roman"/>
          <w:iCs/>
          <w:sz w:val="24"/>
          <w:szCs w:val="24"/>
          <w:lang w:eastAsia="ru-RU"/>
        </w:rPr>
        <w:t>,</w:t>
      </w:r>
      <w:r w:rsidR="00B66E7B" w:rsidRPr="003E6884">
        <w:rPr>
          <w:rFonts w:ascii="Times New Roman" w:eastAsia="Times New Roman" w:hAnsi="Times New Roman" w:cs="Times New Roman"/>
          <w:iCs/>
          <w:sz w:val="24"/>
          <w:szCs w:val="24"/>
          <w:lang w:eastAsia="ru-RU"/>
        </w:rPr>
        <w:t xml:space="preserve"> просроченной </w:t>
      </w:r>
      <w:r w:rsidR="00281482" w:rsidRPr="003E6884">
        <w:rPr>
          <w:rFonts w:ascii="Times New Roman" w:eastAsia="Times New Roman" w:hAnsi="Times New Roman" w:cs="Times New Roman"/>
          <w:iCs/>
          <w:sz w:val="24"/>
          <w:szCs w:val="24"/>
          <w:lang w:eastAsia="ru-RU"/>
        </w:rPr>
        <w:t>на 651,3 тыс. рублей</w:t>
      </w:r>
      <w:r w:rsidR="007425B1">
        <w:rPr>
          <w:rFonts w:ascii="Times New Roman" w:eastAsia="Times New Roman" w:hAnsi="Times New Roman" w:cs="Times New Roman"/>
          <w:iCs/>
          <w:sz w:val="24"/>
          <w:szCs w:val="24"/>
          <w:lang w:eastAsia="ru-RU"/>
        </w:rPr>
        <w:t>)</w:t>
      </w:r>
      <w:r w:rsidR="00281482" w:rsidRPr="003E6884">
        <w:rPr>
          <w:rFonts w:ascii="Times New Roman" w:eastAsia="Times New Roman" w:hAnsi="Times New Roman" w:cs="Times New Roman"/>
          <w:iCs/>
          <w:sz w:val="24"/>
          <w:szCs w:val="24"/>
          <w:lang w:eastAsia="ru-RU"/>
        </w:rPr>
        <w:t>.</w:t>
      </w:r>
    </w:p>
    <w:p w:rsidR="000F4117" w:rsidRPr="003E6884" w:rsidRDefault="00B66E7B" w:rsidP="003E6884">
      <w:pPr>
        <w:autoSpaceDE w:val="0"/>
        <w:autoSpaceDN w:val="0"/>
        <w:adjustRightInd w:val="0"/>
        <w:spacing w:after="0" w:line="240" w:lineRule="auto"/>
        <w:ind w:firstLine="708"/>
        <w:jc w:val="both"/>
        <w:rPr>
          <w:rFonts w:ascii="Times New Roman" w:hAnsi="Times New Roman" w:cs="Times New Roman"/>
          <w:sz w:val="24"/>
          <w:szCs w:val="24"/>
        </w:rPr>
      </w:pPr>
      <w:r w:rsidRPr="003E6884">
        <w:rPr>
          <w:rFonts w:ascii="Times New Roman" w:hAnsi="Times New Roman"/>
          <w:b/>
          <w:sz w:val="24"/>
          <w:szCs w:val="24"/>
        </w:rPr>
        <w:t>2</w:t>
      </w:r>
      <w:r w:rsidR="00B821B9" w:rsidRPr="003E6884">
        <w:rPr>
          <w:rFonts w:ascii="Times New Roman" w:hAnsi="Times New Roman"/>
          <w:b/>
          <w:sz w:val="24"/>
          <w:szCs w:val="24"/>
        </w:rPr>
        <w:t>.3.</w:t>
      </w:r>
      <w:r w:rsidR="00B821B9" w:rsidRPr="003E6884">
        <w:rPr>
          <w:rFonts w:ascii="Times New Roman" w:hAnsi="Times New Roman"/>
          <w:sz w:val="24"/>
          <w:szCs w:val="24"/>
        </w:rPr>
        <w:t xml:space="preserve"> </w:t>
      </w:r>
      <w:r w:rsidR="000F4117" w:rsidRPr="003E6884">
        <w:rPr>
          <w:rFonts w:ascii="Times New Roman" w:hAnsi="Times New Roman" w:cs="Times New Roman"/>
          <w:sz w:val="24"/>
          <w:szCs w:val="24"/>
        </w:rPr>
        <w:t>В</w:t>
      </w:r>
      <w:r w:rsidR="00807C92" w:rsidRPr="003E6884">
        <w:rPr>
          <w:rFonts w:ascii="Times New Roman" w:hAnsi="Times New Roman" w:cs="Times New Roman"/>
          <w:sz w:val="24"/>
          <w:szCs w:val="24"/>
        </w:rPr>
        <w:t xml:space="preserve"> </w:t>
      </w:r>
      <w:r w:rsidR="000F4117" w:rsidRPr="003E6884">
        <w:rPr>
          <w:rFonts w:ascii="Times New Roman" w:hAnsi="Times New Roman" w:cs="Times New Roman"/>
          <w:sz w:val="24"/>
          <w:szCs w:val="24"/>
        </w:rPr>
        <w:t>нарушение</w:t>
      </w:r>
      <w:r w:rsidR="00807C92" w:rsidRPr="003E6884">
        <w:rPr>
          <w:rFonts w:ascii="Times New Roman" w:hAnsi="Times New Roman" w:cs="Times New Roman"/>
          <w:sz w:val="24"/>
          <w:szCs w:val="24"/>
        </w:rPr>
        <w:t xml:space="preserve"> </w:t>
      </w:r>
      <w:r w:rsidR="000F4117" w:rsidRPr="003E6884">
        <w:rPr>
          <w:rFonts w:ascii="Times New Roman" w:hAnsi="Times New Roman" w:cs="Times New Roman"/>
          <w:sz w:val="24"/>
          <w:szCs w:val="24"/>
        </w:rPr>
        <w:t>пунктов 339-340</w:t>
      </w:r>
      <w:r w:rsidR="00807C92" w:rsidRPr="003E6884">
        <w:rPr>
          <w:rFonts w:ascii="Times New Roman" w:hAnsi="Times New Roman" w:cs="Times New Roman"/>
          <w:sz w:val="24"/>
          <w:szCs w:val="24"/>
        </w:rPr>
        <w:t xml:space="preserve"> </w:t>
      </w:r>
      <w:r w:rsidRPr="003E6884">
        <w:rPr>
          <w:rFonts w:ascii="Times New Roman" w:hAnsi="Times New Roman" w:cs="Times New Roman"/>
          <w:sz w:val="24"/>
          <w:szCs w:val="24"/>
        </w:rPr>
        <w:t>Е</w:t>
      </w:r>
      <w:r w:rsidR="000F4117" w:rsidRPr="003E6884">
        <w:rPr>
          <w:rFonts w:ascii="Times New Roman" w:hAnsi="Times New Roman" w:cs="Times New Roman"/>
          <w:sz w:val="24"/>
          <w:szCs w:val="24"/>
        </w:rPr>
        <w:t>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3E6884">
        <w:rPr>
          <w:rFonts w:ascii="Times New Roman" w:hAnsi="Times New Roman" w:cs="Times New Roman"/>
          <w:sz w:val="24"/>
          <w:szCs w:val="24"/>
        </w:rPr>
        <w:t>, утвержденного</w:t>
      </w:r>
      <w:r w:rsidR="000F4117" w:rsidRPr="003E6884">
        <w:rPr>
          <w:rFonts w:ascii="Times New Roman" w:hAnsi="Times New Roman" w:cs="Times New Roman"/>
          <w:sz w:val="24"/>
          <w:szCs w:val="24"/>
        </w:rPr>
        <w:t xml:space="preserve"> </w:t>
      </w:r>
      <w:r w:rsidRPr="003E6884">
        <w:rPr>
          <w:rFonts w:ascii="Times New Roman" w:hAnsi="Times New Roman" w:cs="Times New Roman"/>
          <w:sz w:val="24"/>
          <w:szCs w:val="24"/>
        </w:rPr>
        <w:t>приказ</w:t>
      </w:r>
      <w:r w:rsidRPr="003E6884">
        <w:rPr>
          <w:rFonts w:ascii="Times New Roman" w:hAnsi="Times New Roman" w:cs="Times New Roman"/>
          <w:sz w:val="24"/>
          <w:szCs w:val="24"/>
        </w:rPr>
        <w:t>ом</w:t>
      </w:r>
      <w:r w:rsidRPr="003E6884">
        <w:rPr>
          <w:rFonts w:ascii="Times New Roman" w:hAnsi="Times New Roman" w:cs="Times New Roman"/>
          <w:sz w:val="24"/>
          <w:szCs w:val="24"/>
        </w:rPr>
        <w:t xml:space="preserve"> Минфина РФ от 01.12.2010 № 157н</w:t>
      </w:r>
      <w:r w:rsidRPr="003E6884">
        <w:rPr>
          <w:rFonts w:ascii="Times New Roman" w:hAnsi="Times New Roman" w:cs="Times New Roman"/>
          <w:sz w:val="24"/>
          <w:szCs w:val="24"/>
        </w:rPr>
        <w:t>,</w:t>
      </w:r>
      <w:r w:rsidRPr="003E6884">
        <w:rPr>
          <w:rFonts w:ascii="Times New Roman" w:hAnsi="Times New Roman" w:cs="Times New Roman"/>
          <w:sz w:val="24"/>
          <w:szCs w:val="24"/>
        </w:rPr>
        <w:t xml:space="preserve"> </w:t>
      </w:r>
      <w:r w:rsidR="000F4117" w:rsidRPr="003E6884">
        <w:rPr>
          <w:rFonts w:ascii="Times New Roman" w:hAnsi="Times New Roman" w:cs="Times New Roman"/>
          <w:sz w:val="24"/>
          <w:szCs w:val="24"/>
        </w:rPr>
        <w:t>для учета сомнительной задолженности неплатежеспособных дебиторов в</w:t>
      </w:r>
      <w:r w:rsidR="00807C92" w:rsidRPr="003E6884">
        <w:rPr>
          <w:rFonts w:ascii="Times New Roman" w:hAnsi="Times New Roman" w:cs="Times New Roman"/>
          <w:sz w:val="24"/>
          <w:szCs w:val="24"/>
        </w:rPr>
        <w:t xml:space="preserve"> </w:t>
      </w:r>
      <w:r w:rsidR="000F4117" w:rsidRPr="003E6884">
        <w:rPr>
          <w:rFonts w:ascii="Times New Roman" w:hAnsi="Times New Roman" w:cs="Times New Roman"/>
          <w:sz w:val="24"/>
          <w:szCs w:val="24"/>
        </w:rPr>
        <w:t>бух. учете</w:t>
      </w:r>
      <w:r w:rsidR="00807C92" w:rsidRPr="003E6884">
        <w:rPr>
          <w:rFonts w:ascii="Times New Roman" w:hAnsi="Times New Roman" w:cs="Times New Roman"/>
          <w:sz w:val="24"/>
          <w:szCs w:val="24"/>
        </w:rPr>
        <w:t xml:space="preserve"> </w:t>
      </w:r>
      <w:r w:rsidR="000F4117" w:rsidRPr="003E6884">
        <w:rPr>
          <w:rFonts w:ascii="Times New Roman" w:hAnsi="Times New Roman" w:cs="Times New Roman"/>
          <w:sz w:val="24"/>
          <w:szCs w:val="24"/>
        </w:rPr>
        <w:t>не</w:t>
      </w:r>
      <w:r w:rsidR="00807C92" w:rsidRPr="003E6884">
        <w:rPr>
          <w:rFonts w:ascii="Times New Roman" w:hAnsi="Times New Roman" w:cs="Times New Roman"/>
          <w:sz w:val="24"/>
          <w:szCs w:val="24"/>
        </w:rPr>
        <w:t xml:space="preserve"> </w:t>
      </w:r>
      <w:r w:rsidR="000F4117" w:rsidRPr="003E6884">
        <w:rPr>
          <w:rFonts w:ascii="Times New Roman" w:hAnsi="Times New Roman" w:cs="Times New Roman"/>
          <w:sz w:val="24"/>
          <w:szCs w:val="24"/>
        </w:rPr>
        <w:t>применяется</w:t>
      </w:r>
      <w:r w:rsidR="00807C92" w:rsidRPr="003E6884">
        <w:rPr>
          <w:rFonts w:ascii="Times New Roman" w:hAnsi="Times New Roman" w:cs="Times New Roman"/>
          <w:sz w:val="24"/>
          <w:szCs w:val="24"/>
        </w:rPr>
        <w:t xml:space="preserve"> </w:t>
      </w:r>
      <w:r w:rsidR="000F4117" w:rsidRPr="003E6884">
        <w:rPr>
          <w:rFonts w:ascii="Times New Roman" w:hAnsi="Times New Roman" w:cs="Times New Roman"/>
          <w:sz w:val="24"/>
          <w:szCs w:val="24"/>
        </w:rPr>
        <w:t>забалансовый</w:t>
      </w:r>
      <w:r w:rsidR="00807C92" w:rsidRPr="003E6884">
        <w:rPr>
          <w:rFonts w:ascii="Times New Roman" w:hAnsi="Times New Roman" w:cs="Times New Roman"/>
          <w:sz w:val="24"/>
          <w:szCs w:val="24"/>
        </w:rPr>
        <w:t xml:space="preserve"> </w:t>
      </w:r>
      <w:r w:rsidR="000F4117" w:rsidRPr="003E6884">
        <w:rPr>
          <w:rFonts w:ascii="Times New Roman" w:hAnsi="Times New Roman" w:cs="Times New Roman"/>
          <w:sz w:val="24"/>
          <w:szCs w:val="24"/>
        </w:rPr>
        <w:t>счет</w:t>
      </w:r>
      <w:r w:rsidR="00807C92" w:rsidRPr="003E6884">
        <w:rPr>
          <w:rFonts w:ascii="Times New Roman" w:hAnsi="Times New Roman" w:cs="Times New Roman"/>
          <w:sz w:val="24"/>
          <w:szCs w:val="24"/>
        </w:rPr>
        <w:t xml:space="preserve"> </w:t>
      </w:r>
      <w:r w:rsidR="000F4117" w:rsidRPr="003E6884">
        <w:rPr>
          <w:rFonts w:ascii="Times New Roman" w:hAnsi="Times New Roman" w:cs="Times New Roman"/>
          <w:sz w:val="24"/>
          <w:szCs w:val="24"/>
        </w:rPr>
        <w:t xml:space="preserve">04 «Сомнительная задолженность». </w:t>
      </w:r>
    </w:p>
    <w:p w:rsidR="000F4117" w:rsidRPr="003E6884" w:rsidRDefault="00281482" w:rsidP="003E6884">
      <w:pPr>
        <w:spacing w:after="0" w:line="240" w:lineRule="auto"/>
        <w:ind w:firstLine="708"/>
        <w:jc w:val="both"/>
        <w:rPr>
          <w:rFonts w:ascii="Times New Roman" w:eastAsia="Calibri" w:hAnsi="Times New Roman" w:cs="Times New Roman"/>
          <w:sz w:val="24"/>
          <w:szCs w:val="24"/>
        </w:rPr>
      </w:pPr>
      <w:r w:rsidRPr="003E6884">
        <w:rPr>
          <w:rFonts w:ascii="Times New Roman" w:eastAsia="Calibri" w:hAnsi="Times New Roman" w:cs="Times New Roman"/>
          <w:b/>
          <w:sz w:val="24"/>
          <w:szCs w:val="24"/>
        </w:rPr>
        <w:t>2.4.</w:t>
      </w:r>
      <w:r w:rsidRPr="003E6884">
        <w:rPr>
          <w:rFonts w:ascii="Times New Roman" w:eastAsia="Calibri" w:hAnsi="Times New Roman" w:cs="Times New Roman"/>
          <w:sz w:val="24"/>
          <w:szCs w:val="24"/>
        </w:rPr>
        <w:t xml:space="preserve"> Имеют место ошибки при</w:t>
      </w:r>
      <w:r w:rsidR="000F4117" w:rsidRPr="003E6884">
        <w:rPr>
          <w:rFonts w:ascii="Times New Roman" w:eastAsia="Calibri" w:hAnsi="Times New Roman" w:cs="Times New Roman"/>
          <w:sz w:val="24"/>
          <w:szCs w:val="24"/>
        </w:rPr>
        <w:t xml:space="preserve"> начислении сумм к возмещению по договорам аренды</w:t>
      </w:r>
      <w:r w:rsidRPr="003E6884">
        <w:rPr>
          <w:rFonts w:ascii="Times New Roman" w:eastAsia="Calibri" w:hAnsi="Times New Roman" w:cs="Times New Roman"/>
          <w:sz w:val="24"/>
          <w:szCs w:val="24"/>
        </w:rPr>
        <w:t xml:space="preserve"> (не начислено на сумму 4 349,2 рублей, </w:t>
      </w:r>
      <w:r w:rsidRPr="003E6884">
        <w:rPr>
          <w:rFonts w:ascii="Times New Roman" w:hAnsi="Times New Roman" w:cs="Times New Roman"/>
          <w:sz w:val="24"/>
          <w:szCs w:val="24"/>
        </w:rPr>
        <w:t>излишне начислено</w:t>
      </w:r>
      <w:r w:rsidRPr="003E6884">
        <w:rPr>
          <w:rFonts w:ascii="Times New Roman" w:hAnsi="Times New Roman" w:cs="Times New Roman"/>
          <w:sz w:val="24"/>
          <w:szCs w:val="24"/>
        </w:rPr>
        <w:t xml:space="preserve"> на сумму 12 563,33 рублей).</w:t>
      </w:r>
    </w:p>
    <w:p w:rsidR="00281482" w:rsidRPr="003E6884" w:rsidRDefault="00281482" w:rsidP="000F4117">
      <w:pPr>
        <w:spacing w:after="0" w:line="240" w:lineRule="auto"/>
        <w:ind w:firstLine="708"/>
        <w:jc w:val="both"/>
        <w:rPr>
          <w:rFonts w:ascii="Times New Roman" w:hAnsi="Times New Roman" w:cs="Times New Roman"/>
          <w:color w:val="FF0000"/>
          <w:sz w:val="24"/>
          <w:szCs w:val="24"/>
        </w:rPr>
      </w:pPr>
    </w:p>
    <w:p w:rsidR="000F4117" w:rsidRPr="003E6884" w:rsidRDefault="000F4117" w:rsidP="000F4117">
      <w:pPr>
        <w:spacing w:after="0" w:line="240" w:lineRule="auto"/>
        <w:ind w:firstLine="708"/>
        <w:jc w:val="both"/>
        <w:rPr>
          <w:rFonts w:ascii="Times New Roman" w:hAnsi="Times New Roman" w:cs="Times New Roman"/>
          <w:bCs/>
          <w:sz w:val="24"/>
          <w:szCs w:val="24"/>
        </w:rPr>
      </w:pPr>
      <w:r w:rsidRPr="003E6884">
        <w:rPr>
          <w:rFonts w:ascii="Times New Roman" w:hAnsi="Times New Roman" w:cs="Times New Roman"/>
          <w:sz w:val="24"/>
          <w:szCs w:val="24"/>
        </w:rPr>
        <w:t xml:space="preserve">По </w:t>
      </w:r>
      <w:r w:rsidR="00854C9E" w:rsidRPr="003E6884">
        <w:rPr>
          <w:rFonts w:ascii="Times New Roman" w:hAnsi="Times New Roman" w:cs="Times New Roman"/>
          <w:sz w:val="24"/>
          <w:szCs w:val="24"/>
        </w:rPr>
        <w:t xml:space="preserve">итогам мероприятия </w:t>
      </w:r>
      <w:r w:rsidR="00854C9E" w:rsidRPr="003E6884">
        <w:rPr>
          <w:rFonts w:ascii="Times New Roman" w:hAnsi="Times New Roman" w:cs="Times New Roman"/>
          <w:bCs/>
          <w:sz w:val="24"/>
          <w:szCs w:val="24"/>
        </w:rPr>
        <w:t xml:space="preserve">Отчет о результатах </w:t>
      </w:r>
      <w:r w:rsidR="00281482" w:rsidRPr="003E6884">
        <w:rPr>
          <w:rFonts w:ascii="Times New Roman" w:hAnsi="Times New Roman" w:cs="Times New Roman"/>
          <w:bCs/>
          <w:sz w:val="24"/>
          <w:szCs w:val="24"/>
        </w:rPr>
        <w:t xml:space="preserve">проверки </w:t>
      </w:r>
      <w:r w:rsidR="00281482" w:rsidRPr="003E6884">
        <w:rPr>
          <w:rFonts w:ascii="Times New Roman" w:hAnsi="Times New Roman" w:cs="Times New Roman"/>
          <w:bCs/>
          <w:sz w:val="24"/>
          <w:szCs w:val="24"/>
        </w:rPr>
        <w:t>направ</w:t>
      </w:r>
      <w:r w:rsidR="00281482" w:rsidRPr="003E6884">
        <w:rPr>
          <w:rFonts w:ascii="Times New Roman" w:hAnsi="Times New Roman" w:cs="Times New Roman"/>
          <w:bCs/>
          <w:sz w:val="24"/>
          <w:szCs w:val="24"/>
        </w:rPr>
        <w:t>лен</w:t>
      </w:r>
      <w:r w:rsidR="00281482" w:rsidRPr="003E6884">
        <w:rPr>
          <w:rFonts w:ascii="Times New Roman" w:hAnsi="Times New Roman" w:cs="Times New Roman"/>
          <w:bCs/>
          <w:sz w:val="24"/>
          <w:szCs w:val="24"/>
        </w:rPr>
        <w:t xml:space="preserve"> в </w:t>
      </w:r>
      <w:r w:rsidR="00281482" w:rsidRPr="003E6884">
        <w:rPr>
          <w:rFonts w:ascii="Times New Roman" w:hAnsi="Times New Roman" w:cs="Times New Roman"/>
          <w:bCs/>
          <w:sz w:val="24"/>
          <w:szCs w:val="24"/>
        </w:rPr>
        <w:t>А</w:t>
      </w:r>
      <w:r w:rsidR="00281482" w:rsidRPr="003E6884">
        <w:rPr>
          <w:rFonts w:ascii="Times New Roman" w:hAnsi="Times New Roman" w:cs="Times New Roman"/>
          <w:bCs/>
          <w:sz w:val="24"/>
          <w:szCs w:val="24"/>
        </w:rPr>
        <w:t>дминистрацию муниципального образования Кандалакшский район</w:t>
      </w:r>
      <w:r w:rsidR="00EE6763" w:rsidRPr="003E6884">
        <w:rPr>
          <w:rFonts w:ascii="Times New Roman" w:hAnsi="Times New Roman" w:cs="Times New Roman"/>
          <w:bCs/>
          <w:sz w:val="24"/>
          <w:szCs w:val="24"/>
        </w:rPr>
        <w:t xml:space="preserve">, а также </w:t>
      </w:r>
      <w:r w:rsidR="00F32318">
        <w:rPr>
          <w:rFonts w:ascii="Times New Roman" w:hAnsi="Times New Roman" w:cs="Times New Roman"/>
          <w:bCs/>
          <w:sz w:val="24"/>
          <w:szCs w:val="24"/>
        </w:rPr>
        <w:t>в адрес</w:t>
      </w:r>
      <w:r w:rsidR="00EE6763" w:rsidRPr="003E6884">
        <w:rPr>
          <w:rFonts w:ascii="Times New Roman" w:hAnsi="Times New Roman" w:cs="Times New Roman"/>
          <w:bCs/>
          <w:sz w:val="24"/>
          <w:szCs w:val="24"/>
        </w:rPr>
        <w:t xml:space="preserve"> </w:t>
      </w:r>
      <w:r w:rsidR="00F32318" w:rsidRPr="003E6884">
        <w:rPr>
          <w:rFonts w:ascii="Times New Roman" w:hAnsi="Times New Roman" w:cs="Times New Roman"/>
          <w:bCs/>
          <w:sz w:val="24"/>
          <w:szCs w:val="24"/>
        </w:rPr>
        <w:t xml:space="preserve">КИО и ТП </w:t>
      </w:r>
      <w:r w:rsidR="00EE6763" w:rsidRPr="003E6884">
        <w:rPr>
          <w:rFonts w:ascii="Times New Roman" w:hAnsi="Times New Roman" w:cs="Times New Roman"/>
          <w:bCs/>
          <w:sz w:val="24"/>
          <w:szCs w:val="24"/>
        </w:rPr>
        <w:t>направ</w:t>
      </w:r>
      <w:r w:rsidR="00F32318">
        <w:rPr>
          <w:rFonts w:ascii="Times New Roman" w:hAnsi="Times New Roman" w:cs="Times New Roman"/>
          <w:bCs/>
          <w:sz w:val="24"/>
          <w:szCs w:val="24"/>
        </w:rPr>
        <w:t>лено</w:t>
      </w:r>
      <w:r w:rsidR="00EE6763" w:rsidRPr="003E6884">
        <w:rPr>
          <w:rFonts w:ascii="Times New Roman" w:hAnsi="Times New Roman" w:cs="Times New Roman"/>
          <w:bCs/>
          <w:sz w:val="24"/>
          <w:szCs w:val="24"/>
        </w:rPr>
        <w:t xml:space="preserve"> </w:t>
      </w:r>
      <w:r w:rsidR="00EE6763" w:rsidRPr="003E6884">
        <w:rPr>
          <w:rFonts w:ascii="Times New Roman" w:hAnsi="Times New Roman" w:cs="Times New Roman"/>
          <w:bCs/>
          <w:sz w:val="24"/>
          <w:szCs w:val="24"/>
        </w:rPr>
        <w:t>Представление</w:t>
      </w:r>
      <w:r w:rsidR="00EE6763" w:rsidRPr="003E6884">
        <w:rPr>
          <w:rFonts w:ascii="Times New Roman" w:hAnsi="Times New Roman" w:cs="Times New Roman"/>
          <w:bCs/>
          <w:sz w:val="24"/>
          <w:szCs w:val="24"/>
        </w:rPr>
        <w:t xml:space="preserve"> </w:t>
      </w:r>
      <w:r w:rsidRPr="003E6884">
        <w:rPr>
          <w:rFonts w:ascii="Times New Roman" w:hAnsi="Times New Roman" w:cs="Times New Roman"/>
          <w:bCs/>
          <w:sz w:val="24"/>
          <w:szCs w:val="24"/>
        </w:rPr>
        <w:t>для принятия мер по устранению выявленных нарушений.</w:t>
      </w:r>
    </w:p>
    <w:p w:rsidR="000F4117" w:rsidRPr="003E6884" w:rsidRDefault="000F4117" w:rsidP="000F4117">
      <w:pPr>
        <w:spacing w:after="0" w:line="240" w:lineRule="auto"/>
        <w:rPr>
          <w:rFonts w:ascii="Times New Roman" w:hAnsi="Times New Roman" w:cs="Times New Roman"/>
          <w:sz w:val="24"/>
          <w:szCs w:val="24"/>
        </w:rPr>
      </w:pPr>
      <w:r w:rsidRPr="003E6884">
        <w:rPr>
          <w:rFonts w:ascii="Times New Roman" w:hAnsi="Times New Roman" w:cs="Times New Roman"/>
          <w:sz w:val="24"/>
          <w:szCs w:val="24"/>
        </w:rPr>
        <w:t xml:space="preserve"> </w:t>
      </w:r>
    </w:p>
    <w:p w:rsidR="000F4117" w:rsidRPr="003E6884" w:rsidRDefault="000F4117" w:rsidP="000F4117">
      <w:pPr>
        <w:spacing w:after="0" w:line="240" w:lineRule="auto"/>
        <w:jc w:val="both"/>
        <w:rPr>
          <w:rFonts w:ascii="Times New Roman" w:eastAsia="Times New Roman" w:hAnsi="Times New Roman" w:cs="Times New Roman"/>
          <w:color w:val="FF0000"/>
          <w:sz w:val="24"/>
          <w:szCs w:val="24"/>
          <w:lang w:eastAsia="ru-RU"/>
        </w:rPr>
      </w:pPr>
    </w:p>
    <w:p w:rsidR="000F4117" w:rsidRPr="003E6884" w:rsidRDefault="000F4117" w:rsidP="000F4117">
      <w:pPr>
        <w:spacing w:after="0" w:line="240" w:lineRule="auto"/>
        <w:ind w:firstLine="567"/>
        <w:jc w:val="both"/>
        <w:rPr>
          <w:rFonts w:ascii="Times New Roman" w:eastAsia="Times New Roman" w:hAnsi="Times New Roman" w:cs="Times New Roman"/>
          <w:sz w:val="24"/>
          <w:szCs w:val="24"/>
          <w:lang w:eastAsia="ru-RU"/>
        </w:rPr>
      </w:pPr>
    </w:p>
    <w:p w:rsidR="000F4117" w:rsidRPr="003E6884" w:rsidRDefault="000F4117" w:rsidP="00F32318">
      <w:pPr>
        <w:spacing w:after="0" w:line="240" w:lineRule="auto"/>
        <w:ind w:firstLine="708"/>
        <w:jc w:val="both"/>
        <w:rPr>
          <w:rFonts w:ascii="Times New Roman" w:eastAsia="Times New Roman" w:hAnsi="Times New Roman" w:cs="Times New Roman"/>
          <w:sz w:val="24"/>
          <w:szCs w:val="24"/>
          <w:lang w:eastAsia="ru-RU"/>
        </w:rPr>
      </w:pPr>
      <w:r w:rsidRPr="003E6884">
        <w:rPr>
          <w:rFonts w:ascii="Times New Roman" w:eastAsia="Times New Roman" w:hAnsi="Times New Roman" w:cs="Times New Roman"/>
          <w:sz w:val="24"/>
          <w:szCs w:val="24"/>
          <w:lang w:eastAsia="ru-RU"/>
        </w:rPr>
        <w:t>Председатель</w:t>
      </w:r>
      <w:r w:rsidR="00EE6763" w:rsidRPr="003E6884">
        <w:rPr>
          <w:rFonts w:ascii="Times New Roman" w:eastAsia="Times New Roman" w:hAnsi="Times New Roman" w:cs="Times New Roman"/>
          <w:sz w:val="24"/>
          <w:szCs w:val="24"/>
          <w:lang w:eastAsia="ru-RU"/>
        </w:rPr>
        <w:t xml:space="preserve">                                                                                    </w:t>
      </w:r>
      <w:r w:rsidR="00807C92" w:rsidRPr="003E6884">
        <w:rPr>
          <w:rFonts w:ascii="Times New Roman" w:eastAsia="Times New Roman" w:hAnsi="Times New Roman" w:cs="Times New Roman"/>
          <w:sz w:val="24"/>
          <w:szCs w:val="24"/>
          <w:lang w:eastAsia="ru-RU"/>
        </w:rPr>
        <w:t xml:space="preserve"> </w:t>
      </w:r>
      <w:r w:rsidRPr="003E6884">
        <w:rPr>
          <w:rFonts w:ascii="Times New Roman" w:eastAsia="Times New Roman" w:hAnsi="Times New Roman" w:cs="Times New Roman"/>
          <w:sz w:val="24"/>
          <w:szCs w:val="24"/>
          <w:lang w:eastAsia="ru-RU"/>
        </w:rPr>
        <w:t>Н.А.</w:t>
      </w:r>
      <w:r w:rsidR="003E6884" w:rsidRPr="003E6884">
        <w:rPr>
          <w:rFonts w:ascii="Times New Roman" w:eastAsia="Times New Roman" w:hAnsi="Times New Roman" w:cs="Times New Roman"/>
          <w:sz w:val="24"/>
          <w:szCs w:val="24"/>
          <w:lang w:eastAsia="ru-RU"/>
        </w:rPr>
        <w:t xml:space="preserve"> </w:t>
      </w:r>
      <w:r w:rsidRPr="003E6884">
        <w:rPr>
          <w:rFonts w:ascii="Times New Roman" w:eastAsia="Times New Roman" w:hAnsi="Times New Roman" w:cs="Times New Roman"/>
          <w:sz w:val="24"/>
          <w:szCs w:val="24"/>
          <w:lang w:eastAsia="ru-RU"/>
        </w:rPr>
        <w:t>Милевская</w:t>
      </w:r>
    </w:p>
    <w:p w:rsidR="000F4117" w:rsidRPr="003E6884" w:rsidRDefault="000F4117" w:rsidP="000F4117">
      <w:pPr>
        <w:spacing w:after="0" w:line="240" w:lineRule="auto"/>
        <w:ind w:firstLine="709"/>
        <w:jc w:val="both"/>
        <w:rPr>
          <w:rFonts w:ascii="Times New Roman" w:hAnsi="Times New Roman" w:cs="Times New Roman"/>
          <w:color w:val="FF0000"/>
          <w:sz w:val="24"/>
          <w:szCs w:val="24"/>
          <w:highlight w:val="yellow"/>
        </w:rPr>
      </w:pPr>
    </w:p>
    <w:p w:rsidR="000F4117" w:rsidRPr="003E6884" w:rsidRDefault="000F4117">
      <w:pPr>
        <w:rPr>
          <w:sz w:val="24"/>
          <w:szCs w:val="24"/>
        </w:rPr>
      </w:pPr>
    </w:p>
    <w:sectPr w:rsidR="000F4117" w:rsidRPr="003E688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798" w:rsidRDefault="004C1798" w:rsidP="003E41EB">
      <w:pPr>
        <w:spacing w:after="0" w:line="240" w:lineRule="auto"/>
      </w:pPr>
      <w:r>
        <w:separator/>
      </w:r>
    </w:p>
  </w:endnote>
  <w:endnote w:type="continuationSeparator" w:id="0">
    <w:p w:rsidR="004C1798" w:rsidRDefault="004C1798" w:rsidP="003E4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_Timer">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022378"/>
      <w:docPartObj>
        <w:docPartGallery w:val="Page Numbers (Bottom of Page)"/>
        <w:docPartUnique/>
      </w:docPartObj>
    </w:sdtPr>
    <w:sdtEndPr/>
    <w:sdtContent>
      <w:p w:rsidR="004C1798" w:rsidRDefault="004C1798">
        <w:pPr>
          <w:pStyle w:val="ad"/>
          <w:jc w:val="right"/>
        </w:pPr>
        <w:r>
          <w:fldChar w:fldCharType="begin"/>
        </w:r>
        <w:r>
          <w:instrText>PAGE   \* MERGEFORMAT</w:instrText>
        </w:r>
        <w:r>
          <w:fldChar w:fldCharType="separate"/>
        </w:r>
        <w:r w:rsidR="00737D80">
          <w:rPr>
            <w:noProof/>
          </w:rPr>
          <w:t>1</w:t>
        </w:r>
        <w:r>
          <w:fldChar w:fldCharType="end"/>
        </w:r>
      </w:p>
    </w:sdtContent>
  </w:sdt>
  <w:p w:rsidR="004C1798" w:rsidRDefault="004C179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798" w:rsidRDefault="004C1798" w:rsidP="003E41EB">
      <w:pPr>
        <w:spacing w:after="0" w:line="240" w:lineRule="auto"/>
      </w:pPr>
      <w:r>
        <w:separator/>
      </w:r>
    </w:p>
  </w:footnote>
  <w:footnote w:type="continuationSeparator" w:id="0">
    <w:p w:rsidR="004C1798" w:rsidRDefault="004C1798" w:rsidP="003E4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10E9"/>
    <w:multiLevelType w:val="hybridMultilevel"/>
    <w:tmpl w:val="611020C8"/>
    <w:lvl w:ilvl="0" w:tplc="7056ED62">
      <w:start w:val="1"/>
      <w:numFmt w:val="bullet"/>
      <w:lvlText w:val=""/>
      <w:lvlJc w:val="left"/>
      <w:pPr>
        <w:ind w:left="702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25CD3"/>
    <w:multiLevelType w:val="hybridMultilevel"/>
    <w:tmpl w:val="9FD4325C"/>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F125F"/>
    <w:multiLevelType w:val="hybridMultilevel"/>
    <w:tmpl w:val="F198DF9E"/>
    <w:lvl w:ilvl="0" w:tplc="A93E62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D409E4"/>
    <w:multiLevelType w:val="hybridMultilevel"/>
    <w:tmpl w:val="F850CA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2C3FB4"/>
    <w:multiLevelType w:val="hybridMultilevel"/>
    <w:tmpl w:val="5F968F42"/>
    <w:lvl w:ilvl="0" w:tplc="A93E62E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FD7FF0"/>
    <w:multiLevelType w:val="multilevel"/>
    <w:tmpl w:val="CFF224E0"/>
    <w:lvl w:ilvl="0">
      <w:start w:val="2"/>
      <w:numFmt w:val="decimal"/>
      <w:lvlText w:val="%1."/>
      <w:lvlJc w:val="left"/>
      <w:pPr>
        <w:ind w:left="360" w:hanging="360"/>
      </w:pPr>
      <w:rPr>
        <w:rFonts w:cstheme="minorBidi" w:hint="default"/>
        <w:color w:val="C00000"/>
      </w:rPr>
    </w:lvl>
    <w:lvl w:ilvl="1">
      <w:start w:val="2"/>
      <w:numFmt w:val="decimal"/>
      <w:lvlText w:val="%1.%2."/>
      <w:lvlJc w:val="left"/>
      <w:pPr>
        <w:ind w:left="360" w:hanging="360"/>
      </w:pPr>
      <w:rPr>
        <w:rFonts w:cstheme="minorBidi" w:hint="default"/>
        <w:color w:val="C00000"/>
      </w:rPr>
    </w:lvl>
    <w:lvl w:ilvl="2">
      <w:start w:val="1"/>
      <w:numFmt w:val="decimal"/>
      <w:lvlText w:val="%1.%2.%3."/>
      <w:lvlJc w:val="left"/>
      <w:pPr>
        <w:ind w:left="720" w:hanging="720"/>
      </w:pPr>
      <w:rPr>
        <w:rFonts w:cstheme="minorBidi" w:hint="default"/>
        <w:color w:val="C00000"/>
      </w:rPr>
    </w:lvl>
    <w:lvl w:ilvl="3">
      <w:start w:val="1"/>
      <w:numFmt w:val="decimal"/>
      <w:lvlText w:val="%1.%2.%3.%4."/>
      <w:lvlJc w:val="left"/>
      <w:pPr>
        <w:ind w:left="720" w:hanging="720"/>
      </w:pPr>
      <w:rPr>
        <w:rFonts w:cstheme="minorBidi" w:hint="default"/>
        <w:color w:val="C00000"/>
      </w:rPr>
    </w:lvl>
    <w:lvl w:ilvl="4">
      <w:start w:val="1"/>
      <w:numFmt w:val="decimal"/>
      <w:lvlText w:val="%1.%2.%3.%4.%5."/>
      <w:lvlJc w:val="left"/>
      <w:pPr>
        <w:ind w:left="1080" w:hanging="1080"/>
      </w:pPr>
      <w:rPr>
        <w:rFonts w:cstheme="minorBidi" w:hint="default"/>
        <w:color w:val="C00000"/>
      </w:rPr>
    </w:lvl>
    <w:lvl w:ilvl="5">
      <w:start w:val="1"/>
      <w:numFmt w:val="decimal"/>
      <w:lvlText w:val="%1.%2.%3.%4.%5.%6."/>
      <w:lvlJc w:val="left"/>
      <w:pPr>
        <w:ind w:left="1080" w:hanging="1080"/>
      </w:pPr>
      <w:rPr>
        <w:rFonts w:cstheme="minorBidi" w:hint="default"/>
        <w:color w:val="C00000"/>
      </w:rPr>
    </w:lvl>
    <w:lvl w:ilvl="6">
      <w:start w:val="1"/>
      <w:numFmt w:val="decimal"/>
      <w:lvlText w:val="%1.%2.%3.%4.%5.%6.%7."/>
      <w:lvlJc w:val="left"/>
      <w:pPr>
        <w:ind w:left="1440" w:hanging="1440"/>
      </w:pPr>
      <w:rPr>
        <w:rFonts w:cstheme="minorBidi" w:hint="default"/>
        <w:color w:val="C00000"/>
      </w:rPr>
    </w:lvl>
    <w:lvl w:ilvl="7">
      <w:start w:val="1"/>
      <w:numFmt w:val="decimal"/>
      <w:lvlText w:val="%1.%2.%3.%4.%5.%6.%7.%8."/>
      <w:lvlJc w:val="left"/>
      <w:pPr>
        <w:ind w:left="1440" w:hanging="1440"/>
      </w:pPr>
      <w:rPr>
        <w:rFonts w:cstheme="minorBidi" w:hint="default"/>
        <w:color w:val="C00000"/>
      </w:rPr>
    </w:lvl>
    <w:lvl w:ilvl="8">
      <w:start w:val="1"/>
      <w:numFmt w:val="decimal"/>
      <w:lvlText w:val="%1.%2.%3.%4.%5.%6.%7.%8.%9."/>
      <w:lvlJc w:val="left"/>
      <w:pPr>
        <w:ind w:left="1800" w:hanging="1800"/>
      </w:pPr>
      <w:rPr>
        <w:rFonts w:cstheme="minorBidi" w:hint="default"/>
        <w:color w:val="C00000"/>
      </w:rPr>
    </w:lvl>
  </w:abstractNum>
  <w:abstractNum w:abstractNumId="6">
    <w:nsid w:val="0F8C236B"/>
    <w:multiLevelType w:val="hybridMultilevel"/>
    <w:tmpl w:val="3DF2B608"/>
    <w:lvl w:ilvl="0" w:tplc="0419000B">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CA65E8"/>
    <w:multiLevelType w:val="hybridMultilevel"/>
    <w:tmpl w:val="836AF560"/>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E0495"/>
    <w:multiLevelType w:val="hybridMultilevel"/>
    <w:tmpl w:val="D82823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7D1533"/>
    <w:multiLevelType w:val="hybridMultilevel"/>
    <w:tmpl w:val="30C087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782EC9"/>
    <w:multiLevelType w:val="hybridMultilevel"/>
    <w:tmpl w:val="3D0AFD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5A3721"/>
    <w:multiLevelType w:val="hybridMultilevel"/>
    <w:tmpl w:val="CA7A3826"/>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252860"/>
    <w:multiLevelType w:val="hybridMultilevel"/>
    <w:tmpl w:val="5462B1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047FF7"/>
    <w:multiLevelType w:val="multilevel"/>
    <w:tmpl w:val="ECDE80CC"/>
    <w:lvl w:ilvl="0">
      <w:start w:val="2"/>
      <w:numFmt w:val="decimal"/>
      <w:lvlText w:val="%1"/>
      <w:lvlJc w:val="left"/>
      <w:pPr>
        <w:ind w:left="360" w:hanging="360"/>
      </w:pPr>
      <w:rPr>
        <w:rFonts w:eastAsia="Times New Roman" w:hint="default"/>
        <w:b w:val="0"/>
        <w:color w:val="auto"/>
      </w:rPr>
    </w:lvl>
    <w:lvl w:ilvl="1">
      <w:start w:val="1"/>
      <w:numFmt w:val="decimal"/>
      <w:lvlText w:val="%1.%2"/>
      <w:lvlJc w:val="left"/>
      <w:pPr>
        <w:ind w:left="360" w:hanging="360"/>
      </w:pPr>
      <w:rPr>
        <w:rFonts w:eastAsia="Times New Roman" w:hint="default"/>
        <w:b w:val="0"/>
        <w:color w:val="auto"/>
      </w:rPr>
    </w:lvl>
    <w:lvl w:ilvl="2">
      <w:start w:val="1"/>
      <w:numFmt w:val="decimal"/>
      <w:lvlText w:val="%1.%2.%3"/>
      <w:lvlJc w:val="left"/>
      <w:pPr>
        <w:ind w:left="720" w:hanging="720"/>
      </w:pPr>
      <w:rPr>
        <w:rFonts w:eastAsia="Times New Roman" w:hint="default"/>
        <w:b w:val="0"/>
        <w:color w:val="auto"/>
      </w:rPr>
    </w:lvl>
    <w:lvl w:ilvl="3">
      <w:start w:val="1"/>
      <w:numFmt w:val="decimal"/>
      <w:lvlText w:val="%1.%2.%3.%4"/>
      <w:lvlJc w:val="left"/>
      <w:pPr>
        <w:ind w:left="720" w:hanging="720"/>
      </w:pPr>
      <w:rPr>
        <w:rFonts w:eastAsia="Times New Roman" w:hint="default"/>
        <w:b w:val="0"/>
        <w:color w:val="auto"/>
      </w:rPr>
    </w:lvl>
    <w:lvl w:ilvl="4">
      <w:start w:val="1"/>
      <w:numFmt w:val="decimal"/>
      <w:lvlText w:val="%1.%2.%3.%4.%5"/>
      <w:lvlJc w:val="left"/>
      <w:pPr>
        <w:ind w:left="1080" w:hanging="1080"/>
      </w:pPr>
      <w:rPr>
        <w:rFonts w:eastAsia="Times New Roman" w:hint="default"/>
        <w:b w:val="0"/>
        <w:color w:val="auto"/>
      </w:rPr>
    </w:lvl>
    <w:lvl w:ilvl="5">
      <w:start w:val="1"/>
      <w:numFmt w:val="decimal"/>
      <w:lvlText w:val="%1.%2.%3.%4.%5.%6"/>
      <w:lvlJc w:val="left"/>
      <w:pPr>
        <w:ind w:left="1080" w:hanging="1080"/>
      </w:pPr>
      <w:rPr>
        <w:rFonts w:eastAsia="Times New Roman" w:hint="default"/>
        <w:b w:val="0"/>
        <w:color w:val="auto"/>
      </w:rPr>
    </w:lvl>
    <w:lvl w:ilvl="6">
      <w:start w:val="1"/>
      <w:numFmt w:val="decimal"/>
      <w:lvlText w:val="%1.%2.%3.%4.%5.%6.%7"/>
      <w:lvlJc w:val="left"/>
      <w:pPr>
        <w:ind w:left="1440" w:hanging="1440"/>
      </w:pPr>
      <w:rPr>
        <w:rFonts w:eastAsia="Times New Roman" w:hint="default"/>
        <w:b w:val="0"/>
        <w:color w:val="auto"/>
      </w:rPr>
    </w:lvl>
    <w:lvl w:ilvl="7">
      <w:start w:val="1"/>
      <w:numFmt w:val="decimal"/>
      <w:lvlText w:val="%1.%2.%3.%4.%5.%6.%7.%8"/>
      <w:lvlJc w:val="left"/>
      <w:pPr>
        <w:ind w:left="1440" w:hanging="1440"/>
      </w:pPr>
      <w:rPr>
        <w:rFonts w:eastAsia="Times New Roman" w:hint="default"/>
        <w:b w:val="0"/>
        <w:color w:val="auto"/>
      </w:rPr>
    </w:lvl>
    <w:lvl w:ilvl="8">
      <w:start w:val="1"/>
      <w:numFmt w:val="decimal"/>
      <w:lvlText w:val="%1.%2.%3.%4.%5.%6.%7.%8.%9"/>
      <w:lvlJc w:val="left"/>
      <w:pPr>
        <w:ind w:left="1440" w:hanging="1440"/>
      </w:pPr>
      <w:rPr>
        <w:rFonts w:eastAsia="Times New Roman" w:hint="default"/>
        <w:b w:val="0"/>
        <w:color w:val="auto"/>
      </w:rPr>
    </w:lvl>
  </w:abstractNum>
  <w:abstractNum w:abstractNumId="14">
    <w:nsid w:val="2EEB27F2"/>
    <w:multiLevelType w:val="hybridMultilevel"/>
    <w:tmpl w:val="C908C1BE"/>
    <w:lvl w:ilvl="0" w:tplc="04190001">
      <w:start w:val="84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7C4932"/>
    <w:multiLevelType w:val="hybridMultilevel"/>
    <w:tmpl w:val="72269B5E"/>
    <w:lvl w:ilvl="0" w:tplc="0419000B">
      <w:start w:val="1"/>
      <w:numFmt w:val="bullet"/>
      <w:lvlText w:val=""/>
      <w:lvlJc w:val="left"/>
      <w:pPr>
        <w:ind w:left="333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BE5363"/>
    <w:multiLevelType w:val="hybridMultilevel"/>
    <w:tmpl w:val="4FD651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EE6DD2"/>
    <w:multiLevelType w:val="multilevel"/>
    <w:tmpl w:val="B27CD17A"/>
    <w:lvl w:ilvl="0">
      <w:start w:val="2"/>
      <w:numFmt w:val="decimal"/>
      <w:lvlText w:val="%1."/>
      <w:lvlJc w:val="left"/>
      <w:pPr>
        <w:ind w:left="360" w:hanging="360"/>
      </w:pPr>
      <w:rPr>
        <w:rFonts w:eastAsia="Times New Roman" w:hint="default"/>
        <w:b w:val="0"/>
        <w:color w:val="auto"/>
      </w:rPr>
    </w:lvl>
    <w:lvl w:ilvl="1">
      <w:start w:val="1"/>
      <w:numFmt w:val="decimal"/>
      <w:lvlText w:val="%1.%2."/>
      <w:lvlJc w:val="left"/>
      <w:pPr>
        <w:ind w:left="720" w:hanging="360"/>
      </w:pPr>
      <w:rPr>
        <w:rFonts w:eastAsia="Times New Roman" w:hint="default"/>
        <w:b w:val="0"/>
        <w:color w:val="auto"/>
      </w:rPr>
    </w:lvl>
    <w:lvl w:ilvl="2">
      <w:start w:val="1"/>
      <w:numFmt w:val="decimal"/>
      <w:lvlText w:val="%1.%2.%3."/>
      <w:lvlJc w:val="left"/>
      <w:pPr>
        <w:ind w:left="1440" w:hanging="720"/>
      </w:pPr>
      <w:rPr>
        <w:rFonts w:eastAsia="Times New Roman" w:hint="default"/>
        <w:b w:val="0"/>
        <w:color w:val="auto"/>
      </w:rPr>
    </w:lvl>
    <w:lvl w:ilvl="3">
      <w:start w:val="1"/>
      <w:numFmt w:val="decimal"/>
      <w:lvlText w:val="%1.%2.%3.%4."/>
      <w:lvlJc w:val="left"/>
      <w:pPr>
        <w:ind w:left="1800" w:hanging="720"/>
      </w:pPr>
      <w:rPr>
        <w:rFonts w:eastAsia="Times New Roman" w:hint="default"/>
        <w:b w:val="0"/>
        <w:color w:val="auto"/>
      </w:rPr>
    </w:lvl>
    <w:lvl w:ilvl="4">
      <w:start w:val="1"/>
      <w:numFmt w:val="decimal"/>
      <w:lvlText w:val="%1.%2.%3.%4.%5."/>
      <w:lvlJc w:val="left"/>
      <w:pPr>
        <w:ind w:left="2520" w:hanging="1080"/>
      </w:pPr>
      <w:rPr>
        <w:rFonts w:eastAsia="Times New Roman" w:hint="default"/>
        <w:b w:val="0"/>
        <w:color w:val="auto"/>
      </w:rPr>
    </w:lvl>
    <w:lvl w:ilvl="5">
      <w:start w:val="1"/>
      <w:numFmt w:val="decimal"/>
      <w:lvlText w:val="%1.%2.%3.%4.%5.%6."/>
      <w:lvlJc w:val="left"/>
      <w:pPr>
        <w:ind w:left="2880" w:hanging="1080"/>
      </w:pPr>
      <w:rPr>
        <w:rFonts w:eastAsia="Times New Roman" w:hint="default"/>
        <w:b w:val="0"/>
        <w:color w:val="auto"/>
      </w:rPr>
    </w:lvl>
    <w:lvl w:ilvl="6">
      <w:start w:val="1"/>
      <w:numFmt w:val="decimal"/>
      <w:lvlText w:val="%1.%2.%3.%4.%5.%6.%7."/>
      <w:lvlJc w:val="left"/>
      <w:pPr>
        <w:ind w:left="3600" w:hanging="1440"/>
      </w:pPr>
      <w:rPr>
        <w:rFonts w:eastAsia="Times New Roman" w:hint="default"/>
        <w:b w:val="0"/>
        <w:color w:val="auto"/>
      </w:rPr>
    </w:lvl>
    <w:lvl w:ilvl="7">
      <w:start w:val="1"/>
      <w:numFmt w:val="decimal"/>
      <w:lvlText w:val="%1.%2.%3.%4.%5.%6.%7.%8."/>
      <w:lvlJc w:val="left"/>
      <w:pPr>
        <w:ind w:left="3960" w:hanging="1440"/>
      </w:pPr>
      <w:rPr>
        <w:rFonts w:eastAsia="Times New Roman" w:hint="default"/>
        <w:b w:val="0"/>
        <w:color w:val="auto"/>
      </w:rPr>
    </w:lvl>
    <w:lvl w:ilvl="8">
      <w:start w:val="1"/>
      <w:numFmt w:val="decimal"/>
      <w:lvlText w:val="%1.%2.%3.%4.%5.%6.%7.%8.%9."/>
      <w:lvlJc w:val="left"/>
      <w:pPr>
        <w:ind w:left="4680" w:hanging="1800"/>
      </w:pPr>
      <w:rPr>
        <w:rFonts w:eastAsia="Times New Roman" w:hint="default"/>
        <w:b w:val="0"/>
        <w:color w:val="auto"/>
      </w:rPr>
    </w:lvl>
  </w:abstractNum>
  <w:abstractNum w:abstractNumId="18">
    <w:nsid w:val="4C18022F"/>
    <w:multiLevelType w:val="hybridMultilevel"/>
    <w:tmpl w:val="D7FEAEB6"/>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E10CC2"/>
    <w:multiLevelType w:val="hybridMultilevel"/>
    <w:tmpl w:val="3D24F746"/>
    <w:lvl w:ilvl="0" w:tplc="25CE952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BA1BAD"/>
    <w:multiLevelType w:val="hybridMultilevel"/>
    <w:tmpl w:val="65AC0A82"/>
    <w:lvl w:ilvl="0" w:tplc="6B32DD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826A0B"/>
    <w:multiLevelType w:val="hybridMultilevel"/>
    <w:tmpl w:val="F1CCB718"/>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932404"/>
    <w:multiLevelType w:val="hybridMultilevel"/>
    <w:tmpl w:val="BE067468"/>
    <w:lvl w:ilvl="0" w:tplc="2F2AE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287780"/>
    <w:multiLevelType w:val="hybridMultilevel"/>
    <w:tmpl w:val="73AA9C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800158"/>
    <w:multiLevelType w:val="hybridMultilevel"/>
    <w:tmpl w:val="7234C20E"/>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5">
    <w:nsid w:val="63F030D5"/>
    <w:multiLevelType w:val="hybridMultilevel"/>
    <w:tmpl w:val="0974F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D70399"/>
    <w:multiLevelType w:val="hybridMultilevel"/>
    <w:tmpl w:val="4F8C01C4"/>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86188E"/>
    <w:multiLevelType w:val="hybridMultilevel"/>
    <w:tmpl w:val="C2D873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3341D1"/>
    <w:multiLevelType w:val="hybridMultilevel"/>
    <w:tmpl w:val="85BE52DC"/>
    <w:lvl w:ilvl="0" w:tplc="F4FAC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F1B70C8"/>
    <w:multiLevelType w:val="hybridMultilevel"/>
    <w:tmpl w:val="11509560"/>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7"/>
  </w:num>
  <w:num w:numId="4">
    <w:abstractNumId w:val="0"/>
  </w:num>
  <w:num w:numId="5">
    <w:abstractNumId w:val="28"/>
  </w:num>
  <w:num w:numId="6">
    <w:abstractNumId w:val="11"/>
  </w:num>
  <w:num w:numId="7">
    <w:abstractNumId w:val="6"/>
  </w:num>
  <w:num w:numId="8">
    <w:abstractNumId w:val="15"/>
  </w:num>
  <w:num w:numId="9">
    <w:abstractNumId w:val="9"/>
  </w:num>
  <w:num w:numId="10">
    <w:abstractNumId w:val="12"/>
  </w:num>
  <w:num w:numId="11">
    <w:abstractNumId w:val="10"/>
  </w:num>
  <w:num w:numId="12">
    <w:abstractNumId w:val="3"/>
  </w:num>
  <w:num w:numId="13">
    <w:abstractNumId w:val="29"/>
  </w:num>
  <w:num w:numId="14">
    <w:abstractNumId w:val="26"/>
  </w:num>
  <w:num w:numId="15">
    <w:abstractNumId w:val="1"/>
  </w:num>
  <w:num w:numId="16">
    <w:abstractNumId w:val="21"/>
  </w:num>
  <w:num w:numId="17">
    <w:abstractNumId w:val="18"/>
  </w:num>
  <w:num w:numId="18">
    <w:abstractNumId w:val="8"/>
  </w:num>
  <w:num w:numId="19">
    <w:abstractNumId w:val="14"/>
  </w:num>
  <w:num w:numId="20">
    <w:abstractNumId w:val="2"/>
  </w:num>
  <w:num w:numId="21">
    <w:abstractNumId w:val="23"/>
  </w:num>
  <w:num w:numId="22">
    <w:abstractNumId w:val="25"/>
  </w:num>
  <w:num w:numId="23">
    <w:abstractNumId w:val="24"/>
  </w:num>
  <w:num w:numId="24">
    <w:abstractNumId w:val="5"/>
  </w:num>
  <w:num w:numId="25">
    <w:abstractNumId w:val="27"/>
  </w:num>
  <w:num w:numId="26">
    <w:abstractNumId w:val="16"/>
  </w:num>
  <w:num w:numId="27">
    <w:abstractNumId w:val="19"/>
  </w:num>
  <w:num w:numId="28">
    <w:abstractNumId w:val="22"/>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85"/>
    <w:rsid w:val="000F4117"/>
    <w:rsid w:val="00101EA3"/>
    <w:rsid w:val="0011622E"/>
    <w:rsid w:val="00203485"/>
    <w:rsid w:val="00233F0D"/>
    <w:rsid w:val="00281482"/>
    <w:rsid w:val="00293F8D"/>
    <w:rsid w:val="00382CE8"/>
    <w:rsid w:val="003E41EB"/>
    <w:rsid w:val="003E6884"/>
    <w:rsid w:val="0042711E"/>
    <w:rsid w:val="00463A63"/>
    <w:rsid w:val="004664FF"/>
    <w:rsid w:val="004C1798"/>
    <w:rsid w:val="00557000"/>
    <w:rsid w:val="005B48F3"/>
    <w:rsid w:val="005D6A1E"/>
    <w:rsid w:val="006C2177"/>
    <w:rsid w:val="006D1C81"/>
    <w:rsid w:val="00737D80"/>
    <w:rsid w:val="007425B1"/>
    <w:rsid w:val="00807C92"/>
    <w:rsid w:val="00854C9E"/>
    <w:rsid w:val="008946E9"/>
    <w:rsid w:val="008C7DB4"/>
    <w:rsid w:val="00924D8F"/>
    <w:rsid w:val="00967910"/>
    <w:rsid w:val="00AA429B"/>
    <w:rsid w:val="00AE169D"/>
    <w:rsid w:val="00B02DF0"/>
    <w:rsid w:val="00B63364"/>
    <w:rsid w:val="00B66E7B"/>
    <w:rsid w:val="00B821B9"/>
    <w:rsid w:val="00BD351C"/>
    <w:rsid w:val="00C05B9E"/>
    <w:rsid w:val="00CE079E"/>
    <w:rsid w:val="00D10E19"/>
    <w:rsid w:val="00D328D7"/>
    <w:rsid w:val="00D733D6"/>
    <w:rsid w:val="00DE502F"/>
    <w:rsid w:val="00E124E4"/>
    <w:rsid w:val="00E82BEF"/>
    <w:rsid w:val="00EA19CA"/>
    <w:rsid w:val="00EE6763"/>
    <w:rsid w:val="00F32318"/>
    <w:rsid w:val="00F63981"/>
    <w:rsid w:val="00FA1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BFD72-78B2-474E-9555-1FFEA805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4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одпись рисунка,ПКФ Список,Заголовок_3,Абзац списка5"/>
    <w:basedOn w:val="a"/>
    <w:link w:val="a4"/>
    <w:uiPriority w:val="34"/>
    <w:qFormat/>
    <w:rsid w:val="000F4117"/>
    <w:pPr>
      <w:ind w:left="720"/>
      <w:contextualSpacing/>
    </w:pPr>
  </w:style>
  <w:style w:type="character" w:customStyle="1" w:styleId="a4">
    <w:name w:val="Абзац списка Знак"/>
    <w:aliases w:val="Подпись рисунка Знак,ПКФ Список Знак,Заголовок_3 Знак,Абзац списка5 Знак"/>
    <w:link w:val="a3"/>
    <w:uiPriority w:val="34"/>
    <w:locked/>
    <w:rsid w:val="000F4117"/>
  </w:style>
  <w:style w:type="paragraph" w:customStyle="1" w:styleId="ConsPlusNormal">
    <w:name w:val="ConsPlusNormal"/>
    <w:link w:val="ConsPlusNormal0"/>
    <w:rsid w:val="000F411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rsid w:val="000F4117"/>
    <w:rPr>
      <w:rFonts w:ascii="Calibri" w:eastAsia="Times New Roman" w:hAnsi="Calibri" w:cs="Calibri"/>
      <w:szCs w:val="20"/>
      <w:lang w:eastAsia="ru-RU"/>
    </w:rPr>
  </w:style>
  <w:style w:type="paragraph" w:styleId="a5">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1"/>
    <w:rsid w:val="000F4117"/>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uiPriority w:val="99"/>
    <w:semiHidden/>
    <w:rsid w:val="000F4117"/>
  </w:style>
  <w:style w:type="character" w:customStyle="1" w:styleId="1">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
    <w:link w:val="a5"/>
    <w:rsid w:val="000F4117"/>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0F4117"/>
    <w:pPr>
      <w:spacing w:after="120"/>
      <w:ind w:left="283"/>
    </w:pPr>
  </w:style>
  <w:style w:type="character" w:customStyle="1" w:styleId="a8">
    <w:name w:val="Основной текст с отступом Знак"/>
    <w:basedOn w:val="a0"/>
    <w:link w:val="a7"/>
    <w:uiPriority w:val="99"/>
    <w:semiHidden/>
    <w:rsid w:val="000F4117"/>
  </w:style>
  <w:style w:type="paragraph" w:styleId="a9">
    <w:name w:val="Balloon Text"/>
    <w:basedOn w:val="a"/>
    <w:link w:val="aa"/>
    <w:uiPriority w:val="99"/>
    <w:semiHidden/>
    <w:unhideWhenUsed/>
    <w:rsid w:val="000F411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F4117"/>
    <w:rPr>
      <w:rFonts w:ascii="Segoe UI" w:hAnsi="Segoe UI" w:cs="Segoe UI"/>
      <w:sz w:val="18"/>
      <w:szCs w:val="18"/>
    </w:rPr>
  </w:style>
  <w:style w:type="paragraph" w:styleId="ab">
    <w:name w:val="header"/>
    <w:basedOn w:val="a"/>
    <w:link w:val="ac"/>
    <w:uiPriority w:val="99"/>
    <w:unhideWhenUsed/>
    <w:rsid w:val="000F411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F4117"/>
  </w:style>
  <w:style w:type="paragraph" w:styleId="ad">
    <w:name w:val="footer"/>
    <w:basedOn w:val="a"/>
    <w:link w:val="ae"/>
    <w:uiPriority w:val="99"/>
    <w:unhideWhenUsed/>
    <w:rsid w:val="000F411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F4117"/>
  </w:style>
  <w:style w:type="table" w:styleId="af">
    <w:name w:val="Table Grid"/>
    <w:basedOn w:val="a1"/>
    <w:uiPriority w:val="39"/>
    <w:rsid w:val="000F4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 Павлова</dc:creator>
  <cp:keywords/>
  <dc:description/>
  <cp:lastModifiedBy>Наталья А. Милевская</cp:lastModifiedBy>
  <cp:revision>8</cp:revision>
  <cp:lastPrinted>2023-09-22T12:21:00Z</cp:lastPrinted>
  <dcterms:created xsi:type="dcterms:W3CDTF">2023-09-21T14:11:00Z</dcterms:created>
  <dcterms:modified xsi:type="dcterms:W3CDTF">2023-09-22T12:23:00Z</dcterms:modified>
</cp:coreProperties>
</file>